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03FBE0" w14:textId="77777777" w:rsidR="00F005AB" w:rsidRDefault="00F005AB" w:rsidP="00C74ADB">
      <w:pPr>
        <w:rPr>
          <w:rFonts w:asciiTheme="minorHAnsi" w:hAnsiTheme="minorHAnsi" w:cstheme="minorHAnsi"/>
          <w:b/>
          <w:sz w:val="28"/>
          <w:szCs w:val="28"/>
        </w:rPr>
      </w:pPr>
    </w:p>
    <w:p w14:paraId="54A012A1" w14:textId="4F65874A" w:rsidR="00C74ADB" w:rsidRPr="00D95823" w:rsidRDefault="00F005AB" w:rsidP="00C74ADB">
      <w:pPr>
        <w:rPr>
          <w:rFonts w:asciiTheme="minorHAnsi" w:hAnsiTheme="minorHAnsi" w:cstheme="minorHAnsi"/>
          <w:b/>
          <w:sz w:val="24"/>
        </w:rPr>
      </w:pPr>
      <w:bookmarkStart w:id="0" w:name="_GoBack"/>
      <w:bookmarkEnd w:id="0"/>
      <w:r w:rsidRPr="00F005AB">
        <w:rPr>
          <w:rFonts w:asciiTheme="minorHAnsi" w:hAnsiTheme="minorHAnsi" w:cstheme="minorHAnsi"/>
          <w:b/>
          <w:sz w:val="28"/>
          <w:szCs w:val="28"/>
        </w:rPr>
        <w:t xml:space="preserve">Baldwin Technology to launch the </w:t>
      </w:r>
      <w:proofErr w:type="spellStart"/>
      <w:r w:rsidRPr="00F005AB">
        <w:rPr>
          <w:rFonts w:asciiTheme="minorHAnsi" w:hAnsiTheme="minorHAnsi" w:cstheme="minorHAnsi"/>
          <w:b/>
          <w:sz w:val="28"/>
          <w:szCs w:val="28"/>
        </w:rPr>
        <w:t>TexCoat</w:t>
      </w:r>
      <w:proofErr w:type="spellEnd"/>
      <w:r w:rsidRPr="00F005AB">
        <w:rPr>
          <w:rFonts w:asciiTheme="minorHAnsi" w:hAnsiTheme="minorHAnsi" w:cstheme="minorHAnsi"/>
          <w:b/>
          <w:sz w:val="28"/>
          <w:szCs w:val="28"/>
        </w:rPr>
        <w:t xml:space="preserve"> G4 at ITMA 2019</w:t>
      </w:r>
    </w:p>
    <w:p w14:paraId="7CCB7707" w14:textId="77777777" w:rsidR="00F005AB" w:rsidRDefault="00F005AB" w:rsidP="00C74ADB">
      <w:pPr>
        <w:rPr>
          <w:rFonts w:asciiTheme="minorHAnsi" w:hAnsiTheme="minorHAnsi" w:cstheme="minorHAnsi"/>
          <w:b/>
          <w:i/>
          <w:sz w:val="24"/>
        </w:rPr>
      </w:pPr>
    </w:p>
    <w:p w14:paraId="04905A2E" w14:textId="2F6625F8" w:rsidR="00C74ADB" w:rsidRDefault="00F005AB" w:rsidP="00C74ADB">
      <w:pPr>
        <w:rPr>
          <w:rFonts w:asciiTheme="minorHAnsi" w:hAnsiTheme="minorHAnsi" w:cstheme="minorHAnsi"/>
          <w:b/>
          <w:i/>
          <w:sz w:val="24"/>
        </w:rPr>
      </w:pPr>
      <w:r w:rsidRPr="00F005AB">
        <w:rPr>
          <w:rFonts w:asciiTheme="minorHAnsi" w:hAnsiTheme="minorHAnsi" w:cstheme="minorHAnsi"/>
          <w:b/>
          <w:i/>
          <w:sz w:val="24"/>
        </w:rPr>
        <w:t>Revolutionizing textile finishing by enhancing sustainability and total process control</w:t>
      </w:r>
    </w:p>
    <w:p w14:paraId="7DA14878" w14:textId="77777777" w:rsidR="00F005AB" w:rsidRPr="00D95823" w:rsidRDefault="00F005AB" w:rsidP="00C74ADB">
      <w:pPr>
        <w:rPr>
          <w:rFonts w:asciiTheme="minorHAnsi" w:hAnsiTheme="minorHAnsi" w:cstheme="minorHAnsi"/>
          <w:sz w:val="24"/>
        </w:rPr>
      </w:pPr>
    </w:p>
    <w:p w14:paraId="69EA82F4" w14:textId="77777777" w:rsidR="00B63242" w:rsidRPr="00B63242" w:rsidRDefault="00B63242" w:rsidP="00B63242">
      <w:pPr>
        <w:rPr>
          <w:rFonts w:asciiTheme="minorHAnsi" w:hAnsiTheme="minorHAnsi" w:cstheme="minorHAnsi"/>
          <w:sz w:val="24"/>
        </w:rPr>
      </w:pPr>
      <w:r w:rsidRPr="00B63242">
        <w:rPr>
          <w:rFonts w:asciiTheme="minorHAnsi" w:hAnsiTheme="minorHAnsi" w:cstheme="minorHAnsi"/>
          <w:sz w:val="24"/>
        </w:rPr>
        <w:t xml:space="preserve">Baldwin Technology Company Inc., a member of TMAS, the Swedish textile machinery association, is pleased to announce the launch of the </w:t>
      </w:r>
      <w:proofErr w:type="spellStart"/>
      <w:r w:rsidRPr="00B63242">
        <w:rPr>
          <w:rFonts w:asciiTheme="minorHAnsi" w:hAnsiTheme="minorHAnsi" w:cstheme="minorHAnsi"/>
          <w:sz w:val="24"/>
        </w:rPr>
        <w:t>TexCoat</w:t>
      </w:r>
      <w:proofErr w:type="spellEnd"/>
      <w:r w:rsidRPr="00B63242">
        <w:rPr>
          <w:rFonts w:asciiTheme="minorHAnsi" w:hAnsiTheme="minorHAnsi" w:cstheme="minorHAnsi"/>
          <w:sz w:val="24"/>
        </w:rPr>
        <w:t xml:space="preserve"> G4 at the ITMA trade show in Barcelona from June 20-26, 2019. The </w:t>
      </w:r>
      <w:proofErr w:type="spellStart"/>
      <w:r w:rsidRPr="00B63242">
        <w:rPr>
          <w:rFonts w:asciiTheme="minorHAnsi" w:hAnsiTheme="minorHAnsi" w:cstheme="minorHAnsi"/>
          <w:sz w:val="24"/>
        </w:rPr>
        <w:t>TexCoat</w:t>
      </w:r>
      <w:proofErr w:type="spellEnd"/>
      <w:r w:rsidRPr="00B63242">
        <w:rPr>
          <w:rFonts w:asciiTheme="minorHAnsi" w:hAnsiTheme="minorHAnsi" w:cstheme="minorHAnsi"/>
          <w:sz w:val="24"/>
        </w:rPr>
        <w:t xml:space="preserve"> G4 is the next generation of the company’s revolutionary non-contact precision application system for fabric finishing. </w:t>
      </w:r>
    </w:p>
    <w:p w14:paraId="64AECC0A" w14:textId="77777777" w:rsidR="00B63242" w:rsidRPr="00B63242" w:rsidRDefault="00B63242" w:rsidP="00B63242">
      <w:pPr>
        <w:rPr>
          <w:rFonts w:asciiTheme="minorHAnsi" w:hAnsiTheme="minorHAnsi" w:cstheme="minorHAnsi"/>
          <w:sz w:val="24"/>
        </w:rPr>
      </w:pPr>
    </w:p>
    <w:p w14:paraId="20D69013" w14:textId="77777777" w:rsidR="00B63242" w:rsidRPr="00B63242" w:rsidRDefault="00B63242" w:rsidP="00B63242">
      <w:pPr>
        <w:rPr>
          <w:rFonts w:asciiTheme="minorHAnsi" w:hAnsiTheme="minorHAnsi" w:cstheme="minorHAnsi"/>
          <w:sz w:val="24"/>
        </w:rPr>
      </w:pPr>
      <w:r w:rsidRPr="00B63242">
        <w:rPr>
          <w:rFonts w:asciiTheme="minorHAnsi" w:hAnsiTheme="minorHAnsi" w:cstheme="minorHAnsi"/>
          <w:sz w:val="24"/>
        </w:rPr>
        <w:t xml:space="preserve">The system enables a continuously high quality and productive textile finishing process with zero chemistry waste and drastically reduced water and energy consumption. </w:t>
      </w:r>
      <w:proofErr w:type="spellStart"/>
      <w:r w:rsidRPr="00B63242">
        <w:rPr>
          <w:rFonts w:asciiTheme="minorHAnsi" w:hAnsiTheme="minorHAnsi" w:cstheme="minorHAnsi"/>
          <w:sz w:val="24"/>
        </w:rPr>
        <w:t>TexCoat</w:t>
      </w:r>
      <w:proofErr w:type="spellEnd"/>
      <w:r w:rsidRPr="00B63242">
        <w:rPr>
          <w:rFonts w:asciiTheme="minorHAnsi" w:hAnsiTheme="minorHAnsi" w:cstheme="minorHAnsi"/>
          <w:sz w:val="24"/>
        </w:rPr>
        <w:t xml:space="preserve"> G4 will be demonstrated by Baldwin in Hall H2, stand A204.</w:t>
      </w:r>
    </w:p>
    <w:p w14:paraId="6261E6B7" w14:textId="77777777" w:rsidR="00B63242" w:rsidRPr="00B63242" w:rsidRDefault="00B63242" w:rsidP="00B63242">
      <w:pPr>
        <w:rPr>
          <w:rFonts w:asciiTheme="minorHAnsi" w:hAnsiTheme="minorHAnsi" w:cstheme="minorHAnsi"/>
          <w:sz w:val="24"/>
        </w:rPr>
      </w:pPr>
    </w:p>
    <w:p w14:paraId="60DCF510" w14:textId="77777777" w:rsidR="00B63242" w:rsidRPr="00B63242" w:rsidRDefault="00B63242" w:rsidP="00B63242">
      <w:pPr>
        <w:rPr>
          <w:rFonts w:asciiTheme="minorHAnsi" w:hAnsiTheme="minorHAnsi" w:cstheme="minorHAnsi"/>
          <w:sz w:val="24"/>
        </w:rPr>
      </w:pPr>
      <w:r w:rsidRPr="00B63242">
        <w:rPr>
          <w:rFonts w:asciiTheme="minorHAnsi" w:hAnsiTheme="minorHAnsi" w:cstheme="minorHAnsi"/>
          <w:sz w:val="24"/>
        </w:rPr>
        <w:t>“</w:t>
      </w:r>
      <w:r w:rsidRPr="00F005AB">
        <w:rPr>
          <w:rFonts w:asciiTheme="minorHAnsi" w:hAnsiTheme="minorHAnsi" w:cstheme="minorHAnsi"/>
          <w:i/>
          <w:sz w:val="24"/>
        </w:rPr>
        <w:t xml:space="preserve">We are immensely proud to launch the </w:t>
      </w:r>
      <w:proofErr w:type="spellStart"/>
      <w:r w:rsidRPr="00F005AB">
        <w:rPr>
          <w:rFonts w:asciiTheme="minorHAnsi" w:hAnsiTheme="minorHAnsi" w:cstheme="minorHAnsi"/>
          <w:i/>
          <w:sz w:val="24"/>
        </w:rPr>
        <w:t>TexCoat</w:t>
      </w:r>
      <w:proofErr w:type="spellEnd"/>
      <w:r w:rsidRPr="00F005AB">
        <w:rPr>
          <w:rFonts w:asciiTheme="minorHAnsi" w:hAnsiTheme="minorHAnsi" w:cstheme="minorHAnsi"/>
          <w:i/>
          <w:sz w:val="24"/>
        </w:rPr>
        <w:t xml:space="preserve"> G4 at ITMA 2019,”</w:t>
      </w:r>
      <w:r w:rsidRPr="00B63242">
        <w:rPr>
          <w:rFonts w:asciiTheme="minorHAnsi" w:hAnsiTheme="minorHAnsi" w:cstheme="minorHAnsi"/>
          <w:sz w:val="24"/>
        </w:rPr>
        <w:t xml:space="preserve"> said Eric </w:t>
      </w:r>
      <w:proofErr w:type="spellStart"/>
      <w:r w:rsidRPr="00B63242">
        <w:rPr>
          <w:rFonts w:asciiTheme="minorHAnsi" w:hAnsiTheme="minorHAnsi" w:cstheme="minorHAnsi"/>
          <w:sz w:val="24"/>
        </w:rPr>
        <w:t>Norling</w:t>
      </w:r>
      <w:proofErr w:type="spellEnd"/>
      <w:r w:rsidRPr="00B63242">
        <w:rPr>
          <w:rFonts w:asciiTheme="minorHAnsi" w:hAnsiTheme="minorHAnsi" w:cstheme="minorHAnsi"/>
          <w:sz w:val="24"/>
        </w:rPr>
        <w:t>, Vice President Precision Application Segment, Baldwin Technology. “</w:t>
      </w:r>
      <w:r w:rsidRPr="00F005AB">
        <w:rPr>
          <w:rFonts w:asciiTheme="minorHAnsi" w:hAnsiTheme="minorHAnsi" w:cstheme="minorHAnsi"/>
          <w:i/>
          <w:sz w:val="24"/>
        </w:rPr>
        <w:t>This is an opportunity to experience an innovation that drastically improves both the process and product quality, while saving time, valuable resources and contributing to a sustainable future.”</w:t>
      </w:r>
      <w:r w:rsidRPr="00B63242">
        <w:rPr>
          <w:rFonts w:asciiTheme="minorHAnsi" w:hAnsiTheme="minorHAnsi" w:cstheme="minorHAnsi"/>
          <w:sz w:val="24"/>
        </w:rPr>
        <w:t xml:space="preserve"> </w:t>
      </w:r>
    </w:p>
    <w:p w14:paraId="17B246F3" w14:textId="77777777" w:rsidR="00B63242" w:rsidRPr="00B63242" w:rsidRDefault="00B63242" w:rsidP="00B63242">
      <w:pPr>
        <w:rPr>
          <w:rFonts w:asciiTheme="minorHAnsi" w:hAnsiTheme="minorHAnsi" w:cstheme="minorHAnsi"/>
          <w:sz w:val="24"/>
        </w:rPr>
      </w:pPr>
    </w:p>
    <w:p w14:paraId="2D588D7A" w14:textId="77777777" w:rsidR="00B63242" w:rsidRPr="00B63242" w:rsidRDefault="00B63242" w:rsidP="00B63242">
      <w:pPr>
        <w:rPr>
          <w:rFonts w:asciiTheme="minorHAnsi" w:hAnsiTheme="minorHAnsi" w:cstheme="minorHAnsi"/>
          <w:sz w:val="24"/>
        </w:rPr>
      </w:pPr>
      <w:r w:rsidRPr="00B63242">
        <w:rPr>
          <w:rFonts w:asciiTheme="minorHAnsi" w:hAnsiTheme="minorHAnsi" w:cstheme="minorHAnsi"/>
          <w:sz w:val="24"/>
        </w:rPr>
        <w:t xml:space="preserve">The non-contact spray technology brings numerous advantages compared to conventional methods of applying finishing chemistry. The chemistry is uniformly distributed across the textile surface and is applied only where it is required – on one or both sides of the fabric. This is highly beneficial e.g. when applying water </w:t>
      </w:r>
      <w:proofErr w:type="spellStart"/>
      <w:r w:rsidRPr="00B63242">
        <w:rPr>
          <w:rFonts w:asciiTheme="minorHAnsi" w:hAnsiTheme="minorHAnsi" w:cstheme="minorHAnsi"/>
          <w:sz w:val="24"/>
        </w:rPr>
        <w:t>repellants</w:t>
      </w:r>
      <w:proofErr w:type="spellEnd"/>
      <w:r w:rsidRPr="00B63242">
        <w:rPr>
          <w:rFonts w:asciiTheme="minorHAnsi" w:hAnsiTheme="minorHAnsi" w:cstheme="minorHAnsi"/>
          <w:sz w:val="24"/>
        </w:rPr>
        <w:t xml:space="preserve"> on laminated fabrics, as it eliminates the problem of chemistry affecting the quality of the adhesion layer. Furthermore, the non-contact technology eliminates chemistry dilution in wet-on-wet processes, allowing full control of maintaining consistent chemistry coverage rates. Additionally, with no bath contamination during the finishing process, there is zero downtime during colour or fabric changeovers.</w:t>
      </w:r>
    </w:p>
    <w:p w14:paraId="393859D0" w14:textId="77777777" w:rsidR="00B63242" w:rsidRPr="00B63242" w:rsidRDefault="00B63242" w:rsidP="00B63242">
      <w:pPr>
        <w:rPr>
          <w:rFonts w:asciiTheme="minorHAnsi" w:hAnsiTheme="minorHAnsi" w:cstheme="minorHAnsi"/>
          <w:sz w:val="24"/>
        </w:rPr>
      </w:pPr>
    </w:p>
    <w:p w14:paraId="41DA47E5" w14:textId="77777777" w:rsidR="00B63242" w:rsidRPr="00B63242" w:rsidRDefault="00B63242" w:rsidP="00B63242">
      <w:pPr>
        <w:rPr>
          <w:rFonts w:asciiTheme="minorHAnsi" w:hAnsiTheme="minorHAnsi" w:cstheme="minorHAnsi"/>
          <w:sz w:val="24"/>
        </w:rPr>
      </w:pPr>
      <w:r w:rsidRPr="00B63242">
        <w:rPr>
          <w:rFonts w:asciiTheme="minorHAnsi" w:hAnsiTheme="minorHAnsi" w:cstheme="minorHAnsi"/>
          <w:sz w:val="24"/>
        </w:rPr>
        <w:t xml:space="preserve">The </w:t>
      </w:r>
      <w:proofErr w:type="spellStart"/>
      <w:r w:rsidRPr="00B63242">
        <w:rPr>
          <w:rFonts w:asciiTheme="minorHAnsi" w:hAnsiTheme="minorHAnsi" w:cstheme="minorHAnsi"/>
          <w:sz w:val="24"/>
        </w:rPr>
        <w:t>TexCoat</w:t>
      </w:r>
      <w:proofErr w:type="spellEnd"/>
      <w:r w:rsidRPr="00B63242">
        <w:rPr>
          <w:rFonts w:asciiTheme="minorHAnsi" w:hAnsiTheme="minorHAnsi" w:cstheme="minorHAnsi"/>
          <w:sz w:val="24"/>
        </w:rPr>
        <w:t xml:space="preserve"> G4 significantly improves sustainability, leading to increased profitability. 100% of the over sprayed chemistry is recycled and 0% chemistry is wasted during changeovers of chemistry, colour or fabric. As only the necessary amount of chemistry is applied to the fabric, a reduced wet pick-up level of 50% can be achieved, further leading to a 50% reduction of water and energy consumption. The low wet pick-up levels together with a single side spray application enable combined processes and can </w:t>
      </w:r>
      <w:proofErr w:type="gramStart"/>
      <w:r w:rsidRPr="00B63242">
        <w:rPr>
          <w:rFonts w:asciiTheme="minorHAnsi" w:hAnsiTheme="minorHAnsi" w:cstheme="minorHAnsi"/>
          <w:sz w:val="24"/>
        </w:rPr>
        <w:t>completely eliminate</w:t>
      </w:r>
      <w:proofErr w:type="gramEnd"/>
      <w:r w:rsidRPr="00B63242">
        <w:rPr>
          <w:rFonts w:asciiTheme="minorHAnsi" w:hAnsiTheme="minorHAnsi" w:cstheme="minorHAnsi"/>
          <w:sz w:val="24"/>
        </w:rPr>
        <w:t xml:space="preserve"> drying steps, e.g. for laminated fabrics and in the finishing of upholstery textiles.</w:t>
      </w:r>
    </w:p>
    <w:p w14:paraId="6E04F308" w14:textId="77777777" w:rsidR="00B63242" w:rsidRPr="00B63242" w:rsidRDefault="00B63242" w:rsidP="00B63242">
      <w:pPr>
        <w:rPr>
          <w:rFonts w:asciiTheme="minorHAnsi" w:hAnsiTheme="minorHAnsi" w:cstheme="minorHAnsi"/>
          <w:sz w:val="24"/>
        </w:rPr>
      </w:pPr>
    </w:p>
    <w:p w14:paraId="4EEC67C0" w14:textId="77777777" w:rsidR="00B63242" w:rsidRPr="00B63242" w:rsidRDefault="00B63242" w:rsidP="00B63242">
      <w:pPr>
        <w:rPr>
          <w:rFonts w:asciiTheme="minorHAnsi" w:hAnsiTheme="minorHAnsi" w:cstheme="minorHAnsi"/>
          <w:sz w:val="24"/>
        </w:rPr>
      </w:pPr>
      <w:r w:rsidRPr="00B63242">
        <w:rPr>
          <w:rFonts w:asciiTheme="minorHAnsi" w:hAnsiTheme="minorHAnsi" w:cstheme="minorHAnsi"/>
          <w:sz w:val="24"/>
        </w:rPr>
        <w:t xml:space="preserve"> “</w:t>
      </w:r>
      <w:r w:rsidRPr="00F005AB">
        <w:rPr>
          <w:rFonts w:asciiTheme="minorHAnsi" w:hAnsiTheme="minorHAnsi" w:cstheme="minorHAnsi"/>
          <w:i/>
          <w:sz w:val="24"/>
        </w:rPr>
        <w:t>One of the biggest challenges facing the textile finishing industry is the environmental impact in terms of energy, chemical and water consumption, with continuously increasing environmental legislations and consumer demands to meet</w:t>
      </w:r>
      <w:r w:rsidRPr="00B63242">
        <w:rPr>
          <w:rFonts w:asciiTheme="minorHAnsi" w:hAnsiTheme="minorHAnsi" w:cstheme="minorHAnsi"/>
          <w:sz w:val="24"/>
        </w:rPr>
        <w:t xml:space="preserve">,” said </w:t>
      </w:r>
      <w:proofErr w:type="spellStart"/>
      <w:r w:rsidRPr="00B63242">
        <w:rPr>
          <w:rFonts w:asciiTheme="minorHAnsi" w:hAnsiTheme="minorHAnsi" w:cstheme="minorHAnsi"/>
          <w:sz w:val="24"/>
        </w:rPr>
        <w:t>Norling</w:t>
      </w:r>
      <w:proofErr w:type="spellEnd"/>
      <w:r w:rsidRPr="00B63242">
        <w:rPr>
          <w:rFonts w:asciiTheme="minorHAnsi" w:hAnsiTheme="minorHAnsi" w:cstheme="minorHAnsi"/>
          <w:sz w:val="24"/>
        </w:rPr>
        <w:t>. “</w:t>
      </w:r>
      <w:r w:rsidRPr="00F005AB">
        <w:rPr>
          <w:rFonts w:asciiTheme="minorHAnsi" w:hAnsiTheme="minorHAnsi" w:cstheme="minorHAnsi"/>
          <w:i/>
          <w:sz w:val="24"/>
        </w:rPr>
        <w:t xml:space="preserve">Since the </w:t>
      </w:r>
      <w:proofErr w:type="spellStart"/>
      <w:r w:rsidRPr="00F005AB">
        <w:rPr>
          <w:rFonts w:asciiTheme="minorHAnsi" w:hAnsiTheme="minorHAnsi" w:cstheme="minorHAnsi"/>
          <w:i/>
          <w:sz w:val="24"/>
        </w:rPr>
        <w:t>TexCoat</w:t>
      </w:r>
      <w:proofErr w:type="spellEnd"/>
      <w:r w:rsidRPr="00F005AB">
        <w:rPr>
          <w:rFonts w:asciiTheme="minorHAnsi" w:hAnsiTheme="minorHAnsi" w:cstheme="minorHAnsi"/>
          <w:i/>
          <w:sz w:val="24"/>
        </w:rPr>
        <w:t xml:space="preserve"> G4 reduces both water and energy consumption and has zero chemistry waste in changeovers, a significantly more sustainable finishing process is achieved.</w:t>
      </w:r>
      <w:r w:rsidRPr="00B63242">
        <w:rPr>
          <w:rFonts w:asciiTheme="minorHAnsi" w:hAnsiTheme="minorHAnsi" w:cstheme="minorHAnsi"/>
          <w:sz w:val="24"/>
        </w:rPr>
        <w:t>”</w:t>
      </w:r>
    </w:p>
    <w:p w14:paraId="5E5515AD" w14:textId="77777777" w:rsidR="00B63242" w:rsidRPr="00B63242" w:rsidRDefault="00B63242" w:rsidP="00B63242">
      <w:pPr>
        <w:rPr>
          <w:rFonts w:asciiTheme="minorHAnsi" w:hAnsiTheme="minorHAnsi" w:cstheme="minorHAnsi"/>
          <w:sz w:val="24"/>
        </w:rPr>
      </w:pPr>
    </w:p>
    <w:p w14:paraId="012D8164" w14:textId="77777777" w:rsidR="00B63242" w:rsidRPr="00B63242" w:rsidRDefault="00B63242" w:rsidP="00B63242">
      <w:pPr>
        <w:rPr>
          <w:rFonts w:asciiTheme="minorHAnsi" w:hAnsiTheme="minorHAnsi" w:cstheme="minorHAnsi"/>
          <w:sz w:val="24"/>
        </w:rPr>
      </w:pPr>
      <w:r w:rsidRPr="00B63242">
        <w:rPr>
          <w:rFonts w:asciiTheme="minorHAnsi" w:hAnsiTheme="minorHAnsi" w:cstheme="minorHAnsi"/>
          <w:sz w:val="24"/>
        </w:rPr>
        <w:t xml:space="preserve">The </w:t>
      </w:r>
      <w:proofErr w:type="spellStart"/>
      <w:r w:rsidRPr="00B63242">
        <w:rPr>
          <w:rFonts w:asciiTheme="minorHAnsi" w:hAnsiTheme="minorHAnsi" w:cstheme="minorHAnsi"/>
          <w:sz w:val="24"/>
        </w:rPr>
        <w:t>TexCoat</w:t>
      </w:r>
      <w:proofErr w:type="spellEnd"/>
      <w:r w:rsidRPr="00B63242">
        <w:rPr>
          <w:rFonts w:asciiTheme="minorHAnsi" w:hAnsiTheme="minorHAnsi" w:cstheme="minorHAnsi"/>
          <w:sz w:val="24"/>
        </w:rPr>
        <w:t xml:space="preserve"> G4 offers the possibility of unprecedented tracking and control of the finishing process to secure a consistent quality. Changeovers are easily and quickly performed thanks to the recipe management including automated chemistry and coverage selection. Furthermore, the system offers automated speed tracking, fabric width compensation, real-time monitoring possibilities to track system uptime, performance, and chemistry usage, as well as active care alerts.</w:t>
      </w:r>
    </w:p>
    <w:p w14:paraId="49C99040" w14:textId="77777777" w:rsidR="00B63242" w:rsidRPr="00B63242" w:rsidRDefault="00B63242" w:rsidP="00B63242">
      <w:pPr>
        <w:rPr>
          <w:rFonts w:asciiTheme="minorHAnsi" w:hAnsiTheme="minorHAnsi" w:cstheme="minorHAnsi"/>
          <w:sz w:val="24"/>
        </w:rPr>
      </w:pPr>
    </w:p>
    <w:p w14:paraId="54AFC68F" w14:textId="77777777" w:rsidR="00B63242" w:rsidRPr="00B63242" w:rsidRDefault="00B63242" w:rsidP="00B63242">
      <w:pPr>
        <w:rPr>
          <w:rFonts w:asciiTheme="minorHAnsi" w:hAnsiTheme="minorHAnsi" w:cstheme="minorHAnsi"/>
          <w:sz w:val="24"/>
        </w:rPr>
      </w:pPr>
      <w:r w:rsidRPr="00B63242">
        <w:rPr>
          <w:rFonts w:asciiTheme="minorHAnsi" w:hAnsiTheme="minorHAnsi" w:cstheme="minorHAnsi"/>
          <w:sz w:val="24"/>
        </w:rPr>
        <w:t xml:space="preserve">The </w:t>
      </w:r>
      <w:proofErr w:type="spellStart"/>
      <w:r w:rsidRPr="00B63242">
        <w:rPr>
          <w:rFonts w:asciiTheme="minorHAnsi" w:hAnsiTheme="minorHAnsi" w:cstheme="minorHAnsi"/>
          <w:sz w:val="24"/>
        </w:rPr>
        <w:t>TexCoat</w:t>
      </w:r>
      <w:proofErr w:type="spellEnd"/>
      <w:r w:rsidRPr="00B63242">
        <w:rPr>
          <w:rFonts w:asciiTheme="minorHAnsi" w:hAnsiTheme="minorHAnsi" w:cstheme="minorHAnsi"/>
          <w:sz w:val="24"/>
        </w:rPr>
        <w:t xml:space="preserve"> G4 can process a wide range of low-viscosity water-based chemicals, such as water-</w:t>
      </w:r>
      <w:proofErr w:type="spellStart"/>
      <w:r w:rsidRPr="00B63242">
        <w:rPr>
          <w:rFonts w:asciiTheme="minorHAnsi" w:hAnsiTheme="minorHAnsi" w:cstheme="minorHAnsi"/>
          <w:sz w:val="24"/>
        </w:rPr>
        <w:t>repellants</w:t>
      </w:r>
      <w:proofErr w:type="spellEnd"/>
      <w:r w:rsidRPr="00B63242">
        <w:rPr>
          <w:rFonts w:asciiTheme="minorHAnsi" w:hAnsiTheme="minorHAnsi" w:cstheme="minorHAnsi"/>
          <w:sz w:val="24"/>
        </w:rPr>
        <w:t>, softeners, anti-microbials and more, in wet-on-wet applications and lamination processes. Additionally, the system is completely sealed, encapsulating all aerosols and thereby securing a healthy working environment for the operator.</w:t>
      </w:r>
    </w:p>
    <w:p w14:paraId="7661430C" w14:textId="77777777" w:rsidR="00B63242" w:rsidRPr="00B63242" w:rsidRDefault="00B63242" w:rsidP="00B63242">
      <w:pPr>
        <w:rPr>
          <w:rFonts w:asciiTheme="minorHAnsi" w:hAnsiTheme="minorHAnsi" w:cstheme="minorHAnsi"/>
          <w:sz w:val="24"/>
        </w:rPr>
      </w:pPr>
    </w:p>
    <w:p w14:paraId="0C56212B" w14:textId="77777777" w:rsidR="00B63242" w:rsidRPr="00B63242" w:rsidRDefault="00B63242" w:rsidP="00B63242">
      <w:pPr>
        <w:rPr>
          <w:rFonts w:asciiTheme="minorHAnsi" w:hAnsiTheme="minorHAnsi" w:cstheme="minorHAnsi"/>
          <w:sz w:val="24"/>
        </w:rPr>
      </w:pPr>
      <w:r w:rsidRPr="00B63242">
        <w:rPr>
          <w:rFonts w:asciiTheme="minorHAnsi" w:hAnsiTheme="minorHAnsi" w:cstheme="minorHAnsi"/>
          <w:sz w:val="24"/>
        </w:rPr>
        <w:t xml:space="preserve">Baldwin </w:t>
      </w:r>
      <w:proofErr w:type="spellStart"/>
      <w:r w:rsidRPr="00B63242">
        <w:rPr>
          <w:rFonts w:asciiTheme="minorHAnsi" w:hAnsiTheme="minorHAnsi" w:cstheme="minorHAnsi"/>
          <w:sz w:val="24"/>
        </w:rPr>
        <w:t>Jimek</w:t>
      </w:r>
      <w:proofErr w:type="spellEnd"/>
      <w:r w:rsidRPr="00B63242">
        <w:rPr>
          <w:rFonts w:asciiTheme="minorHAnsi" w:hAnsiTheme="minorHAnsi" w:cstheme="minorHAnsi"/>
          <w:sz w:val="24"/>
        </w:rPr>
        <w:t xml:space="preserve"> AB is a member of TMAS, the Swedish textile machinery association which will have a significant presence at ITMA 2019 in Barcelona.</w:t>
      </w:r>
    </w:p>
    <w:p w14:paraId="5F432132" w14:textId="77777777" w:rsidR="00B63242" w:rsidRPr="00B63242" w:rsidRDefault="00B63242" w:rsidP="00B63242">
      <w:pPr>
        <w:rPr>
          <w:rFonts w:asciiTheme="minorHAnsi" w:hAnsiTheme="minorHAnsi" w:cstheme="minorHAnsi"/>
          <w:sz w:val="24"/>
        </w:rPr>
      </w:pPr>
    </w:p>
    <w:p w14:paraId="335FEF95" w14:textId="2D5D6C4F" w:rsidR="00C74ADB" w:rsidRPr="00D95823" w:rsidRDefault="00B63242" w:rsidP="00B63242">
      <w:pPr>
        <w:rPr>
          <w:rFonts w:asciiTheme="minorHAnsi" w:hAnsiTheme="minorHAnsi" w:cstheme="minorHAnsi"/>
          <w:sz w:val="24"/>
        </w:rPr>
      </w:pPr>
      <w:r w:rsidRPr="00B63242">
        <w:rPr>
          <w:rFonts w:asciiTheme="minorHAnsi" w:hAnsiTheme="minorHAnsi" w:cstheme="minorHAnsi"/>
          <w:sz w:val="24"/>
        </w:rPr>
        <w:t>“</w:t>
      </w:r>
      <w:r w:rsidRPr="00F005AB">
        <w:rPr>
          <w:rFonts w:asciiTheme="minorHAnsi" w:hAnsiTheme="minorHAnsi" w:cstheme="minorHAnsi"/>
          <w:i/>
          <w:sz w:val="24"/>
        </w:rPr>
        <w:t xml:space="preserve">We’re all very excited about the introduction of the </w:t>
      </w:r>
      <w:proofErr w:type="spellStart"/>
      <w:r w:rsidRPr="00F005AB">
        <w:rPr>
          <w:rFonts w:asciiTheme="minorHAnsi" w:hAnsiTheme="minorHAnsi" w:cstheme="minorHAnsi"/>
          <w:i/>
          <w:sz w:val="24"/>
        </w:rPr>
        <w:t>Texcoat</w:t>
      </w:r>
      <w:proofErr w:type="spellEnd"/>
      <w:r w:rsidRPr="00F005AB">
        <w:rPr>
          <w:rFonts w:asciiTheme="minorHAnsi" w:hAnsiTheme="minorHAnsi" w:cstheme="minorHAnsi"/>
          <w:i/>
          <w:sz w:val="24"/>
        </w:rPr>
        <w:t xml:space="preserve"> G4 because it’s not often that an entirely new technology comes along in such a traditional field,</w:t>
      </w:r>
      <w:r w:rsidRPr="00B63242">
        <w:rPr>
          <w:rFonts w:asciiTheme="minorHAnsi" w:hAnsiTheme="minorHAnsi" w:cstheme="minorHAnsi"/>
          <w:sz w:val="24"/>
        </w:rPr>
        <w:t>” says TMAS Secretary General Therese Premler-Andersson.  “</w:t>
      </w:r>
      <w:r w:rsidRPr="00F005AB">
        <w:rPr>
          <w:rFonts w:asciiTheme="minorHAnsi" w:hAnsiTheme="minorHAnsi" w:cstheme="minorHAnsi"/>
          <w:i/>
          <w:sz w:val="24"/>
        </w:rPr>
        <w:t>Baldwin’s latest technology has the potential to have a huge impact on the sustainable credentials of the textile finishing industry.”</w:t>
      </w:r>
    </w:p>
    <w:p w14:paraId="0276FD73" w14:textId="77777777" w:rsidR="00C74ADB" w:rsidRPr="00D95823" w:rsidRDefault="00C74ADB" w:rsidP="00C74ADB">
      <w:pPr>
        <w:rPr>
          <w:rFonts w:asciiTheme="minorHAnsi" w:hAnsiTheme="minorHAnsi" w:cstheme="minorHAnsi"/>
          <w:lang w:val="en-US"/>
        </w:rPr>
      </w:pPr>
    </w:p>
    <w:p w14:paraId="1E78AE6E" w14:textId="77777777" w:rsidR="00C74ADB" w:rsidRPr="00671D5E" w:rsidRDefault="00C74ADB" w:rsidP="00C74ADB">
      <w:pPr>
        <w:rPr>
          <w:rFonts w:asciiTheme="minorHAnsi" w:hAnsiTheme="minorHAnsi" w:cstheme="minorHAnsi"/>
          <w:i/>
          <w:sz w:val="24"/>
        </w:rPr>
      </w:pPr>
      <w:r w:rsidRPr="00671D5E">
        <w:rPr>
          <w:rFonts w:asciiTheme="minorHAnsi" w:hAnsiTheme="minorHAnsi" w:cstheme="minorHAnsi"/>
          <w:i/>
          <w:sz w:val="24"/>
        </w:rPr>
        <w:t xml:space="preserve">Picture captions: </w:t>
      </w:r>
    </w:p>
    <w:p w14:paraId="2F8239EF" w14:textId="77777777" w:rsidR="00B63242" w:rsidRPr="00B63242" w:rsidRDefault="00B63242" w:rsidP="00B63242">
      <w:pPr>
        <w:rPr>
          <w:rFonts w:asciiTheme="minorHAnsi" w:hAnsiTheme="minorHAnsi" w:cstheme="minorHAnsi"/>
          <w:b/>
          <w:sz w:val="24"/>
        </w:rPr>
      </w:pPr>
      <w:proofErr w:type="spellStart"/>
      <w:r w:rsidRPr="00B63242">
        <w:rPr>
          <w:rFonts w:asciiTheme="minorHAnsi" w:hAnsiTheme="minorHAnsi" w:cstheme="minorHAnsi"/>
          <w:b/>
          <w:sz w:val="24"/>
        </w:rPr>
        <w:t>Texcoat</w:t>
      </w:r>
      <w:proofErr w:type="spellEnd"/>
      <w:r w:rsidRPr="00B63242">
        <w:rPr>
          <w:rFonts w:asciiTheme="minorHAnsi" w:hAnsiTheme="minorHAnsi" w:cstheme="minorHAnsi"/>
          <w:b/>
          <w:sz w:val="24"/>
        </w:rPr>
        <w:t xml:space="preserve"> 1 and 2</w:t>
      </w:r>
    </w:p>
    <w:p w14:paraId="0BFCF2D9" w14:textId="31F54E48" w:rsidR="00C74ADB" w:rsidRPr="00B63242" w:rsidRDefault="00B63242" w:rsidP="00B63242">
      <w:pPr>
        <w:rPr>
          <w:rFonts w:asciiTheme="minorHAnsi" w:hAnsiTheme="minorHAnsi" w:cstheme="minorHAnsi"/>
          <w:sz w:val="24"/>
        </w:rPr>
      </w:pPr>
      <w:r w:rsidRPr="00B63242">
        <w:rPr>
          <w:rFonts w:asciiTheme="minorHAnsi" w:hAnsiTheme="minorHAnsi" w:cstheme="minorHAnsi"/>
          <w:sz w:val="24"/>
        </w:rPr>
        <w:t xml:space="preserve">The new </w:t>
      </w:r>
      <w:proofErr w:type="spellStart"/>
      <w:r w:rsidRPr="00B63242">
        <w:rPr>
          <w:rFonts w:asciiTheme="minorHAnsi" w:hAnsiTheme="minorHAnsi" w:cstheme="minorHAnsi"/>
          <w:sz w:val="24"/>
        </w:rPr>
        <w:t>Texcoat</w:t>
      </w:r>
      <w:proofErr w:type="spellEnd"/>
      <w:r w:rsidRPr="00B63242">
        <w:rPr>
          <w:rFonts w:asciiTheme="minorHAnsi" w:hAnsiTheme="minorHAnsi" w:cstheme="minorHAnsi"/>
          <w:sz w:val="24"/>
        </w:rPr>
        <w:t xml:space="preserve"> G4</w:t>
      </w:r>
    </w:p>
    <w:p w14:paraId="71CCB64E" w14:textId="77777777" w:rsidR="00C74ADB" w:rsidRPr="00D95823" w:rsidRDefault="00C74ADB" w:rsidP="00C74ADB">
      <w:pPr>
        <w:pStyle w:val="Adresse"/>
        <w:tabs>
          <w:tab w:val="clear" w:pos="7173"/>
          <w:tab w:val="clear" w:pos="8647"/>
        </w:tabs>
        <w:rPr>
          <w:rFonts w:asciiTheme="minorHAnsi" w:hAnsiTheme="minorHAnsi" w:cstheme="minorHAnsi"/>
          <w:sz w:val="24"/>
          <w:lang w:val="en-US" w:eastAsia="en-GB"/>
        </w:rPr>
      </w:pPr>
    </w:p>
    <w:p w14:paraId="6A15BAAD" w14:textId="772D3B24" w:rsidR="002E0907" w:rsidRPr="00A77ED9" w:rsidRDefault="002E0907" w:rsidP="00ED2C81">
      <w:pPr>
        <w:spacing w:after="120"/>
        <w:rPr>
          <w:rFonts w:asciiTheme="minorHAnsi" w:hAnsiTheme="minorHAnsi" w:cstheme="minorHAnsi"/>
          <w:b/>
          <w:sz w:val="20"/>
        </w:rPr>
      </w:pPr>
      <w:r w:rsidRPr="00A77ED9">
        <w:rPr>
          <w:rFonts w:asciiTheme="minorHAnsi" w:hAnsiTheme="minorHAnsi" w:cstheme="minorHAnsi"/>
          <w:b/>
          <w:sz w:val="20"/>
        </w:rPr>
        <w:t>FOOTNOTE TO EDITORS</w:t>
      </w:r>
    </w:p>
    <w:p w14:paraId="5EA76978" w14:textId="72E59B45" w:rsidR="002E0907" w:rsidRPr="00A77ED9" w:rsidRDefault="002E0907" w:rsidP="00ED2C81">
      <w:pPr>
        <w:spacing w:after="120"/>
        <w:rPr>
          <w:rFonts w:asciiTheme="minorHAnsi" w:hAnsiTheme="minorHAnsi" w:cstheme="minorHAnsi"/>
          <w:bCs/>
          <w:sz w:val="20"/>
        </w:rPr>
      </w:pPr>
      <w:r w:rsidRPr="00A77ED9">
        <w:rPr>
          <w:rFonts w:asciiTheme="minorHAnsi" w:hAnsiTheme="minorHAnsi" w:cstheme="minorHAnsi"/>
          <w:bCs/>
          <w:sz w:val="20"/>
        </w:rPr>
        <w:t xml:space="preserve">Issued on behalf of </w:t>
      </w:r>
      <w:r w:rsidR="00343A22" w:rsidRPr="00A77ED9">
        <w:rPr>
          <w:rFonts w:asciiTheme="minorHAnsi" w:hAnsiTheme="minorHAnsi" w:cstheme="minorHAnsi"/>
          <w:bCs/>
          <w:sz w:val="20"/>
        </w:rPr>
        <w:t>TMAS</w:t>
      </w:r>
      <w:r w:rsidR="00D66852" w:rsidRPr="00A77ED9">
        <w:rPr>
          <w:rFonts w:asciiTheme="minorHAnsi" w:hAnsiTheme="minorHAnsi" w:cstheme="minorHAnsi"/>
          <w:bCs/>
          <w:sz w:val="20"/>
        </w:rPr>
        <w:t xml:space="preserve"> </w:t>
      </w:r>
      <w:r w:rsidR="00D46849" w:rsidRPr="00A77ED9">
        <w:rPr>
          <w:rFonts w:asciiTheme="minorHAnsi" w:hAnsiTheme="minorHAnsi" w:cstheme="minorHAnsi"/>
          <w:bCs/>
          <w:sz w:val="20"/>
        </w:rPr>
        <w:t>by AWOL Media</w:t>
      </w:r>
      <w:r w:rsidRPr="00A77ED9">
        <w:rPr>
          <w:rFonts w:asciiTheme="minorHAnsi" w:hAnsiTheme="minorHAnsi" w:cstheme="minorHAnsi"/>
          <w:bCs/>
          <w:sz w:val="20"/>
        </w:rPr>
        <w:t>.</w:t>
      </w:r>
    </w:p>
    <w:p w14:paraId="57860CA4" w14:textId="5534D8DF" w:rsidR="002E0907" w:rsidRPr="00F005AB" w:rsidRDefault="002E0907" w:rsidP="00ED2C81">
      <w:pPr>
        <w:pStyle w:val="Brdtext"/>
        <w:jc w:val="left"/>
        <w:rPr>
          <w:rFonts w:asciiTheme="minorHAnsi" w:hAnsiTheme="minorHAnsi" w:cstheme="minorHAnsi"/>
          <w:b/>
          <w:bCs/>
          <w:sz w:val="20"/>
        </w:rPr>
      </w:pPr>
      <w:r w:rsidRPr="00F005AB">
        <w:rPr>
          <w:rFonts w:asciiTheme="minorHAnsi" w:hAnsiTheme="minorHAnsi" w:cstheme="minorHAnsi"/>
          <w:b/>
          <w:bCs/>
          <w:sz w:val="20"/>
        </w:rPr>
        <w:t>For further information please contact:</w:t>
      </w:r>
    </w:p>
    <w:p w14:paraId="4C9FC692" w14:textId="61684335" w:rsidR="005F0C6C" w:rsidRDefault="00B63242" w:rsidP="00ED2C81">
      <w:pPr>
        <w:pStyle w:val="Brdtext"/>
        <w:jc w:val="left"/>
        <w:rPr>
          <w:rFonts w:asciiTheme="minorHAnsi" w:hAnsiTheme="minorHAnsi" w:cstheme="minorHAnsi"/>
          <w:bCs/>
          <w:sz w:val="20"/>
        </w:rPr>
      </w:pPr>
      <w:r w:rsidRPr="00B63242">
        <w:rPr>
          <w:rFonts w:asciiTheme="minorHAnsi" w:hAnsiTheme="minorHAnsi" w:cstheme="minorHAnsi"/>
          <w:noProof/>
        </w:rPr>
        <mc:AlternateContent>
          <mc:Choice Requires="wps">
            <w:drawing>
              <wp:anchor distT="45720" distB="45720" distL="114300" distR="114300" simplePos="0" relativeHeight="251659264" behindDoc="0" locked="0" layoutInCell="1" allowOverlap="1" wp14:anchorId="6381B366" wp14:editId="727250F3">
                <wp:simplePos x="0" y="0"/>
                <wp:positionH relativeFrom="column">
                  <wp:posOffset>2840990</wp:posOffset>
                </wp:positionH>
                <wp:positionV relativeFrom="paragraph">
                  <wp:posOffset>81280</wp:posOffset>
                </wp:positionV>
                <wp:extent cx="6038850" cy="1028700"/>
                <wp:effectExtent l="0" t="0" r="19050" b="19050"/>
                <wp:wrapNone/>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1028700"/>
                        </a:xfrm>
                        <a:prstGeom prst="rect">
                          <a:avLst/>
                        </a:prstGeom>
                        <a:solidFill>
                          <a:srgbClr val="FFFFFF"/>
                        </a:solidFill>
                        <a:ln w="9525">
                          <a:solidFill>
                            <a:schemeClr val="bg1"/>
                          </a:solidFill>
                          <a:miter lim="800000"/>
                          <a:headEnd/>
                          <a:tailEnd/>
                        </a:ln>
                      </wps:spPr>
                      <wps:txbx>
                        <w:txbxContent>
                          <w:p w14:paraId="23FA96A1" w14:textId="77777777" w:rsidR="00B63242" w:rsidRPr="00B63242" w:rsidRDefault="00B63242" w:rsidP="00B63242">
                            <w:pPr>
                              <w:rPr>
                                <w:rFonts w:asciiTheme="minorHAnsi" w:hAnsiTheme="minorHAnsi" w:cstheme="minorHAnsi"/>
                                <w:sz w:val="20"/>
                              </w:rPr>
                            </w:pPr>
                            <w:r w:rsidRPr="00B63242">
                              <w:rPr>
                                <w:rFonts w:asciiTheme="minorHAnsi" w:hAnsiTheme="minorHAnsi" w:cstheme="minorHAnsi"/>
                                <w:sz w:val="20"/>
                              </w:rPr>
                              <w:t xml:space="preserve">Eric </w:t>
                            </w:r>
                            <w:proofErr w:type="spellStart"/>
                            <w:r w:rsidRPr="00B63242">
                              <w:rPr>
                                <w:rFonts w:asciiTheme="minorHAnsi" w:hAnsiTheme="minorHAnsi" w:cstheme="minorHAnsi"/>
                                <w:sz w:val="20"/>
                              </w:rPr>
                              <w:t>Norling</w:t>
                            </w:r>
                            <w:proofErr w:type="spellEnd"/>
                            <w:r w:rsidRPr="00B63242">
                              <w:rPr>
                                <w:rFonts w:asciiTheme="minorHAnsi" w:hAnsiTheme="minorHAnsi" w:cstheme="minorHAnsi"/>
                                <w:sz w:val="20"/>
                              </w:rPr>
                              <w:t>, Vice President Precision Application Segment</w:t>
                            </w:r>
                          </w:p>
                          <w:p w14:paraId="5F716F2F" w14:textId="77777777" w:rsidR="00B63242" w:rsidRPr="00B63242" w:rsidRDefault="00B63242" w:rsidP="00B63242">
                            <w:pPr>
                              <w:rPr>
                                <w:rFonts w:asciiTheme="minorHAnsi" w:hAnsiTheme="minorHAnsi" w:cstheme="minorHAnsi"/>
                                <w:sz w:val="20"/>
                              </w:rPr>
                            </w:pPr>
                            <w:r w:rsidRPr="00B63242">
                              <w:rPr>
                                <w:rFonts w:asciiTheme="minorHAnsi" w:hAnsiTheme="minorHAnsi" w:cstheme="minorHAnsi"/>
                                <w:sz w:val="20"/>
                              </w:rPr>
                              <w:t>Baldwin Technology Company Inc.</w:t>
                            </w:r>
                          </w:p>
                          <w:p w14:paraId="68DF942A" w14:textId="19520FA5" w:rsidR="00B63242" w:rsidRPr="00F005AB" w:rsidRDefault="00B63242" w:rsidP="00B63242">
                            <w:pPr>
                              <w:rPr>
                                <w:rFonts w:asciiTheme="minorHAnsi" w:hAnsiTheme="minorHAnsi" w:cstheme="minorHAnsi"/>
                                <w:sz w:val="20"/>
                                <w:szCs w:val="20"/>
                              </w:rPr>
                            </w:pPr>
                            <w:r w:rsidRPr="00B63242">
                              <w:rPr>
                                <w:rFonts w:asciiTheme="minorHAnsi" w:hAnsiTheme="minorHAnsi" w:cstheme="minorHAnsi"/>
                                <w:sz w:val="20"/>
                              </w:rPr>
                              <w:t>8040 Forsyth Blvd.</w:t>
                            </w:r>
                            <w:r w:rsidR="00F005AB">
                              <w:rPr>
                                <w:rFonts w:asciiTheme="minorHAnsi" w:hAnsiTheme="minorHAnsi" w:cstheme="minorHAnsi"/>
                                <w:sz w:val="20"/>
                              </w:rPr>
                              <w:t xml:space="preserve"> / </w:t>
                            </w:r>
                            <w:r w:rsidRPr="00B63242">
                              <w:rPr>
                                <w:rFonts w:asciiTheme="minorHAnsi" w:hAnsiTheme="minorHAnsi" w:cstheme="minorHAnsi"/>
                                <w:sz w:val="20"/>
                              </w:rPr>
                              <w:t>St</w:t>
                            </w:r>
                            <w:r w:rsidRPr="00F005AB">
                              <w:rPr>
                                <w:rFonts w:asciiTheme="minorHAnsi" w:hAnsiTheme="minorHAnsi" w:cstheme="minorHAnsi"/>
                                <w:sz w:val="20"/>
                                <w:szCs w:val="20"/>
                              </w:rPr>
                              <w:t>. Louis, MO 63105 USA</w:t>
                            </w:r>
                          </w:p>
                          <w:p w14:paraId="6443FC80" w14:textId="77777777" w:rsidR="00B63242" w:rsidRPr="00F005AB" w:rsidRDefault="00B63242" w:rsidP="00B63242">
                            <w:pPr>
                              <w:rPr>
                                <w:rFonts w:asciiTheme="minorHAnsi" w:hAnsiTheme="minorHAnsi" w:cstheme="minorHAnsi"/>
                                <w:sz w:val="20"/>
                                <w:szCs w:val="20"/>
                              </w:rPr>
                            </w:pPr>
                            <w:r w:rsidRPr="00F005AB">
                              <w:rPr>
                                <w:rFonts w:asciiTheme="minorHAnsi" w:hAnsiTheme="minorHAnsi" w:cstheme="minorHAnsi"/>
                                <w:sz w:val="20"/>
                                <w:szCs w:val="20"/>
                              </w:rPr>
                              <w:t>Tel: +1 (314) 863-</w:t>
                            </w:r>
                            <w:proofErr w:type="gramStart"/>
                            <w:r w:rsidRPr="00F005AB">
                              <w:rPr>
                                <w:rFonts w:asciiTheme="minorHAnsi" w:hAnsiTheme="minorHAnsi" w:cstheme="minorHAnsi"/>
                                <w:sz w:val="20"/>
                                <w:szCs w:val="20"/>
                              </w:rPr>
                              <w:t>6640  E-mail</w:t>
                            </w:r>
                            <w:proofErr w:type="gramEnd"/>
                            <w:r w:rsidRPr="00F005AB">
                              <w:rPr>
                                <w:rFonts w:asciiTheme="minorHAnsi" w:hAnsiTheme="minorHAnsi" w:cstheme="minorHAnsi"/>
                                <w:sz w:val="20"/>
                                <w:szCs w:val="20"/>
                              </w:rPr>
                              <w:t xml:space="preserve">:eric.norling@baldwintech.com </w:t>
                            </w:r>
                          </w:p>
                          <w:p w14:paraId="35ED9A80" w14:textId="77E7447B" w:rsidR="00B63242" w:rsidRPr="00F005AB" w:rsidRDefault="00B63242">
                            <w:pPr>
                              <w:rPr>
                                <w:rFonts w:asciiTheme="minorHAnsi" w:hAnsiTheme="minorHAnsi" w:cstheme="minorHAnsi"/>
                                <w:sz w:val="20"/>
                                <w:szCs w:val="20"/>
                              </w:rPr>
                            </w:pPr>
                            <w:r w:rsidRPr="00F005AB">
                              <w:rPr>
                                <w:rFonts w:asciiTheme="minorHAnsi" w:hAnsiTheme="minorHAnsi" w:cstheme="minorHAnsi"/>
                                <w:sz w:val="20"/>
                                <w:szCs w:val="20"/>
                              </w:rPr>
                              <w:t>www.baldwintech.com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81B366" id="_x0000_t202" coordsize="21600,21600" o:spt="202" path="m,l,21600r21600,l21600,xe">
                <v:stroke joinstyle="miter"/>
                <v:path gradientshapeok="t" o:connecttype="rect"/>
              </v:shapetype>
              <v:shape id="Textruta 2" o:spid="_x0000_s1026" type="#_x0000_t202" style="position:absolute;margin-left:223.7pt;margin-top:6.4pt;width:475.5pt;height:8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" strokecolor="white [3212]">
                <v:textbox>
                  <w:txbxContent>
                    <w:p w14:paraId="23FA96A1" w14:textId="77777777" w:rsidR="00B63242" w:rsidRPr="00B63242" w:rsidRDefault="00B63242" w:rsidP="00B63242">
                      <w:pPr>
                        <w:rPr>
                          <w:rFonts w:asciiTheme="minorHAnsi" w:hAnsiTheme="minorHAnsi" w:cstheme="minorHAnsi"/>
                          <w:sz w:val="20"/>
                        </w:rPr>
                      </w:pPr>
                      <w:r w:rsidRPr="00B63242">
                        <w:rPr>
                          <w:rFonts w:asciiTheme="minorHAnsi" w:hAnsiTheme="minorHAnsi" w:cstheme="minorHAnsi"/>
                          <w:sz w:val="20"/>
                        </w:rPr>
                        <w:t xml:space="preserve">Eric </w:t>
                      </w:r>
                      <w:proofErr w:type="spellStart"/>
                      <w:r w:rsidRPr="00B63242">
                        <w:rPr>
                          <w:rFonts w:asciiTheme="minorHAnsi" w:hAnsiTheme="minorHAnsi" w:cstheme="minorHAnsi"/>
                          <w:sz w:val="20"/>
                        </w:rPr>
                        <w:t>Norling</w:t>
                      </w:r>
                      <w:proofErr w:type="spellEnd"/>
                      <w:r w:rsidRPr="00B63242">
                        <w:rPr>
                          <w:rFonts w:asciiTheme="minorHAnsi" w:hAnsiTheme="minorHAnsi" w:cstheme="minorHAnsi"/>
                          <w:sz w:val="20"/>
                        </w:rPr>
                        <w:t>, Vice President Precision Application Segment</w:t>
                      </w:r>
                    </w:p>
                    <w:p w14:paraId="5F716F2F" w14:textId="77777777" w:rsidR="00B63242" w:rsidRPr="00B63242" w:rsidRDefault="00B63242" w:rsidP="00B63242">
                      <w:pPr>
                        <w:rPr>
                          <w:rFonts w:asciiTheme="minorHAnsi" w:hAnsiTheme="minorHAnsi" w:cstheme="minorHAnsi"/>
                          <w:sz w:val="20"/>
                        </w:rPr>
                      </w:pPr>
                      <w:r w:rsidRPr="00B63242">
                        <w:rPr>
                          <w:rFonts w:asciiTheme="minorHAnsi" w:hAnsiTheme="minorHAnsi" w:cstheme="minorHAnsi"/>
                          <w:sz w:val="20"/>
                        </w:rPr>
                        <w:t>Baldwin Technology Company Inc.</w:t>
                      </w:r>
                    </w:p>
                    <w:p w14:paraId="68DF942A" w14:textId="19520FA5" w:rsidR="00B63242" w:rsidRPr="00F005AB" w:rsidRDefault="00B63242" w:rsidP="00B63242">
                      <w:pPr>
                        <w:rPr>
                          <w:rFonts w:asciiTheme="minorHAnsi" w:hAnsiTheme="minorHAnsi" w:cstheme="minorHAnsi"/>
                          <w:sz w:val="20"/>
                          <w:szCs w:val="20"/>
                        </w:rPr>
                      </w:pPr>
                      <w:r w:rsidRPr="00B63242">
                        <w:rPr>
                          <w:rFonts w:asciiTheme="minorHAnsi" w:hAnsiTheme="minorHAnsi" w:cstheme="minorHAnsi"/>
                          <w:sz w:val="20"/>
                        </w:rPr>
                        <w:t>8040 Forsyth Blvd.</w:t>
                      </w:r>
                      <w:r w:rsidR="00F005AB">
                        <w:rPr>
                          <w:rFonts w:asciiTheme="minorHAnsi" w:hAnsiTheme="minorHAnsi" w:cstheme="minorHAnsi"/>
                          <w:sz w:val="20"/>
                        </w:rPr>
                        <w:t xml:space="preserve"> / </w:t>
                      </w:r>
                      <w:r w:rsidRPr="00B63242">
                        <w:rPr>
                          <w:rFonts w:asciiTheme="minorHAnsi" w:hAnsiTheme="minorHAnsi" w:cstheme="minorHAnsi"/>
                          <w:sz w:val="20"/>
                        </w:rPr>
                        <w:t>St</w:t>
                      </w:r>
                      <w:r w:rsidRPr="00F005AB">
                        <w:rPr>
                          <w:rFonts w:asciiTheme="minorHAnsi" w:hAnsiTheme="minorHAnsi" w:cstheme="minorHAnsi"/>
                          <w:sz w:val="20"/>
                          <w:szCs w:val="20"/>
                        </w:rPr>
                        <w:t>. Louis, MO 63105 USA</w:t>
                      </w:r>
                    </w:p>
                    <w:p w14:paraId="6443FC80" w14:textId="77777777" w:rsidR="00B63242" w:rsidRPr="00F005AB" w:rsidRDefault="00B63242" w:rsidP="00B63242">
                      <w:pPr>
                        <w:rPr>
                          <w:rFonts w:asciiTheme="minorHAnsi" w:hAnsiTheme="minorHAnsi" w:cstheme="minorHAnsi"/>
                          <w:sz w:val="20"/>
                          <w:szCs w:val="20"/>
                        </w:rPr>
                      </w:pPr>
                      <w:r w:rsidRPr="00F005AB">
                        <w:rPr>
                          <w:rFonts w:asciiTheme="minorHAnsi" w:hAnsiTheme="minorHAnsi" w:cstheme="minorHAnsi"/>
                          <w:sz w:val="20"/>
                          <w:szCs w:val="20"/>
                        </w:rPr>
                        <w:t>Tel: +1 (314) 863-</w:t>
                      </w:r>
                      <w:proofErr w:type="gramStart"/>
                      <w:r w:rsidRPr="00F005AB">
                        <w:rPr>
                          <w:rFonts w:asciiTheme="minorHAnsi" w:hAnsiTheme="minorHAnsi" w:cstheme="minorHAnsi"/>
                          <w:sz w:val="20"/>
                          <w:szCs w:val="20"/>
                        </w:rPr>
                        <w:t>6640  E-mail</w:t>
                      </w:r>
                      <w:proofErr w:type="gramEnd"/>
                      <w:r w:rsidRPr="00F005AB">
                        <w:rPr>
                          <w:rFonts w:asciiTheme="minorHAnsi" w:hAnsiTheme="minorHAnsi" w:cstheme="minorHAnsi"/>
                          <w:sz w:val="20"/>
                          <w:szCs w:val="20"/>
                        </w:rPr>
                        <w:t xml:space="preserve">:eric.norling@baldwintech.com </w:t>
                      </w:r>
                    </w:p>
                    <w:p w14:paraId="35ED9A80" w14:textId="77E7447B" w:rsidR="00B63242" w:rsidRPr="00F005AB" w:rsidRDefault="00B63242">
                      <w:pPr>
                        <w:rPr>
                          <w:rFonts w:asciiTheme="minorHAnsi" w:hAnsiTheme="minorHAnsi" w:cstheme="minorHAnsi"/>
                          <w:sz w:val="20"/>
                          <w:szCs w:val="20"/>
                        </w:rPr>
                      </w:pPr>
                      <w:r w:rsidRPr="00F005AB">
                        <w:rPr>
                          <w:rFonts w:asciiTheme="minorHAnsi" w:hAnsiTheme="minorHAnsi" w:cstheme="minorHAnsi"/>
                          <w:sz w:val="20"/>
                          <w:szCs w:val="20"/>
                        </w:rPr>
                        <w:t>www.baldwintech.com</w:t>
                      </w:r>
                    </w:p>
                  </w:txbxContent>
                </v:textbox>
              </v:shape>
            </w:pict>
          </mc:Fallback>
        </mc:AlternateContent>
      </w:r>
    </w:p>
    <w:p w14:paraId="044CFFDD" w14:textId="5A1E8F31" w:rsidR="00B63242" w:rsidRPr="00A77ED9" w:rsidRDefault="00B63242" w:rsidP="00B63242">
      <w:pPr>
        <w:rPr>
          <w:rFonts w:asciiTheme="minorHAnsi" w:hAnsiTheme="minorHAnsi" w:cstheme="minorHAnsi"/>
          <w:sz w:val="20"/>
        </w:rPr>
      </w:pPr>
      <w:r w:rsidRPr="00A77ED9">
        <w:rPr>
          <w:rFonts w:asciiTheme="minorHAnsi" w:hAnsiTheme="minorHAnsi" w:cstheme="minorHAnsi"/>
          <w:sz w:val="20"/>
        </w:rPr>
        <w:t>Therese Premler Andersson, TMAS</w:t>
      </w:r>
    </w:p>
    <w:p w14:paraId="19006421" w14:textId="77777777" w:rsidR="00B63242" w:rsidRPr="00A77ED9" w:rsidRDefault="00B63242" w:rsidP="00B63242">
      <w:pPr>
        <w:rPr>
          <w:rFonts w:asciiTheme="minorHAnsi" w:hAnsiTheme="minorHAnsi" w:cstheme="minorHAnsi"/>
          <w:sz w:val="20"/>
        </w:rPr>
      </w:pPr>
      <w:r w:rsidRPr="00A77ED9">
        <w:rPr>
          <w:rFonts w:asciiTheme="minorHAnsi" w:hAnsiTheme="minorHAnsi" w:cstheme="minorHAnsi"/>
          <w:sz w:val="20"/>
        </w:rPr>
        <w:t>Box 5510, 114 85 Stockholm,</w:t>
      </w:r>
    </w:p>
    <w:p w14:paraId="3F0E0B39" w14:textId="77777777" w:rsidR="00B63242" w:rsidRPr="00A77ED9" w:rsidRDefault="00B63242" w:rsidP="00B63242">
      <w:pPr>
        <w:rPr>
          <w:rFonts w:asciiTheme="minorHAnsi" w:hAnsiTheme="minorHAnsi" w:cstheme="minorHAnsi"/>
          <w:sz w:val="20"/>
        </w:rPr>
      </w:pPr>
      <w:r w:rsidRPr="00A77ED9">
        <w:rPr>
          <w:rFonts w:asciiTheme="minorHAnsi" w:hAnsiTheme="minorHAnsi" w:cstheme="minorHAnsi"/>
          <w:sz w:val="20"/>
        </w:rPr>
        <w:t>Sweden</w:t>
      </w:r>
    </w:p>
    <w:p w14:paraId="18D15D41" w14:textId="77777777" w:rsidR="00B63242" w:rsidRPr="00A77ED9" w:rsidRDefault="00B63242" w:rsidP="00B63242">
      <w:pPr>
        <w:rPr>
          <w:rFonts w:asciiTheme="minorHAnsi" w:hAnsiTheme="minorHAnsi" w:cstheme="minorHAnsi"/>
          <w:sz w:val="20"/>
        </w:rPr>
      </w:pPr>
      <w:r w:rsidRPr="00A77ED9">
        <w:rPr>
          <w:rFonts w:asciiTheme="minorHAnsi" w:hAnsiTheme="minorHAnsi" w:cstheme="minorHAnsi"/>
          <w:sz w:val="20"/>
        </w:rPr>
        <w:t xml:space="preserve">Phone: +46 8-782 08 50 | E-mail: </w:t>
      </w:r>
      <w:hyperlink r:id="rId7" w:history="1">
        <w:r w:rsidRPr="00A77ED9">
          <w:rPr>
            <w:rStyle w:val="Hyperlnk"/>
            <w:rFonts w:asciiTheme="minorHAnsi" w:hAnsiTheme="minorHAnsi" w:cstheme="minorHAnsi"/>
            <w:sz w:val="20"/>
          </w:rPr>
          <w:t>tmas@tebab.com</w:t>
        </w:r>
      </w:hyperlink>
    </w:p>
    <w:p w14:paraId="32F34E65" w14:textId="77777777" w:rsidR="00B63242" w:rsidRPr="00A77ED9" w:rsidRDefault="00B63242" w:rsidP="00B63242">
      <w:pPr>
        <w:rPr>
          <w:rFonts w:asciiTheme="minorHAnsi" w:hAnsiTheme="minorHAnsi" w:cstheme="minorHAnsi"/>
          <w:bCs/>
          <w:sz w:val="20"/>
          <w:lang w:val="de-DE"/>
        </w:rPr>
      </w:pPr>
      <w:r w:rsidRPr="00A77ED9">
        <w:rPr>
          <w:rFonts w:asciiTheme="minorHAnsi" w:hAnsiTheme="minorHAnsi" w:cstheme="minorHAnsi"/>
          <w:sz w:val="20"/>
        </w:rPr>
        <w:t>www.tmas.se</w:t>
      </w:r>
    </w:p>
    <w:p w14:paraId="41D65B7C" w14:textId="77777777" w:rsidR="00B63242" w:rsidRDefault="00B63242" w:rsidP="00B63242">
      <w:pPr>
        <w:jc w:val="center"/>
        <w:rPr>
          <w:rFonts w:asciiTheme="minorHAnsi" w:hAnsiTheme="minorHAnsi" w:cstheme="minorHAnsi"/>
          <w:b/>
          <w:color w:val="DA291C"/>
          <w:sz w:val="16"/>
          <w:szCs w:val="15"/>
        </w:rPr>
      </w:pPr>
    </w:p>
    <w:p w14:paraId="2A646AC9" w14:textId="67FFDCB8" w:rsidR="002E0907" w:rsidRPr="00A77ED9" w:rsidRDefault="002E0907" w:rsidP="00ED2C81">
      <w:pPr>
        <w:rPr>
          <w:rFonts w:asciiTheme="minorHAnsi" w:hAnsiTheme="minorHAnsi" w:cstheme="minorHAnsi"/>
        </w:rPr>
      </w:pPr>
    </w:p>
    <w:sectPr w:rsidR="002E0907" w:rsidRPr="00A77ED9" w:rsidSect="00D02FB3">
      <w:headerReference w:type="default" r:id="rId8"/>
      <w:headerReference w:type="first" r:id="rId9"/>
      <w:pgSz w:w="11907" w:h="16840" w:code="9"/>
      <w:pgMar w:top="-2419" w:right="1701" w:bottom="1134" w:left="851" w:header="856"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D54CBB" w14:textId="77777777" w:rsidR="000942DE" w:rsidRDefault="000942DE">
      <w:r>
        <w:separator/>
      </w:r>
    </w:p>
  </w:endnote>
  <w:endnote w:type="continuationSeparator" w:id="0">
    <w:p w14:paraId="1958E52E" w14:textId="77777777" w:rsidR="000942DE" w:rsidRDefault="00094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ntique Olive">
    <w:altName w:val="Calibr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243A91" w14:textId="77777777" w:rsidR="000942DE" w:rsidRDefault="000942DE">
      <w:r>
        <w:separator/>
      </w:r>
    </w:p>
  </w:footnote>
  <w:footnote w:type="continuationSeparator" w:id="0">
    <w:p w14:paraId="224B45E4" w14:textId="77777777" w:rsidR="000942DE" w:rsidRDefault="000942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2ED0D" w14:textId="77777777" w:rsidR="00D02FB3" w:rsidRDefault="00D02FB3" w:rsidP="00D02FB3">
    <w:pPr>
      <w:pStyle w:val="Sidhuvud"/>
      <w:jc w:val="right"/>
    </w:pPr>
    <w:r>
      <w:rPr>
        <w:rFonts w:ascii="Antique Olive" w:hAnsi="Antique Olive"/>
        <w:noProof/>
        <w:color w:val="999999"/>
        <w:sz w:val="56"/>
        <w:szCs w:val="56"/>
        <w:lang w:eastAsia="en-GB"/>
      </w:rPr>
      <w:drawing>
        <wp:anchor distT="0" distB="0" distL="114300" distR="114300" simplePos="0" relativeHeight="251661312" behindDoc="0" locked="0" layoutInCell="1" allowOverlap="1" wp14:anchorId="66C2E8D4" wp14:editId="5E6B0606">
          <wp:simplePos x="0" y="0"/>
          <wp:positionH relativeFrom="margin">
            <wp:align>left</wp:align>
          </wp:positionH>
          <wp:positionV relativeFrom="paragraph">
            <wp:posOffset>-219710</wp:posOffset>
          </wp:positionV>
          <wp:extent cx="962025" cy="962025"/>
          <wp:effectExtent l="0" t="0" r="9525" b="9525"/>
          <wp:wrapNone/>
          <wp:docPr id="5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AS Logo.png"/>
                  <pic:cNvPicPr/>
                </pic:nvPicPr>
                <pic:blipFill>
                  <a:blip r:embed="rId1">
                    <a:extLst>
                      <a:ext uri="{28A0092B-C50C-407E-A947-70E740481C1C}">
                        <a14:useLocalDpi xmlns:a14="http://schemas.microsoft.com/office/drawing/2010/main" val="0"/>
                      </a:ext>
                    </a:extLst>
                  </a:blip>
                  <a:stretch>
                    <a:fillRect/>
                  </a:stretch>
                </pic:blipFill>
                <pic:spPr>
                  <a:xfrm>
                    <a:off x="0" y="0"/>
                    <a:ext cx="962025" cy="962025"/>
                  </a:xfrm>
                  <a:prstGeom prst="rect">
                    <a:avLst/>
                  </a:prstGeom>
                </pic:spPr>
              </pic:pic>
            </a:graphicData>
          </a:graphic>
          <wp14:sizeRelH relativeFrom="margin">
            <wp14:pctWidth>0</wp14:pctWidth>
          </wp14:sizeRelH>
          <wp14:sizeRelV relativeFrom="margin">
            <wp14:pctHeight>0</wp14:pctHeight>
          </wp14:sizeRelV>
        </wp:anchor>
      </w:drawing>
    </w:r>
    <w:proofErr w:type="spellStart"/>
    <w:r>
      <w:t>Pressrelease</w:t>
    </w:r>
    <w:proofErr w:type="spellEnd"/>
  </w:p>
  <w:p w14:paraId="708CDB38" w14:textId="77777777" w:rsidR="00D02FB3" w:rsidRDefault="00D02FB3" w:rsidP="00D02FB3">
    <w:pPr>
      <w:pStyle w:val="Sidhuvud"/>
      <w:jc w:val="right"/>
    </w:pPr>
    <w:r>
      <w:t>April 2019</w:t>
    </w:r>
  </w:p>
  <w:p w14:paraId="5B34B3B8" w14:textId="1ED7513F" w:rsidR="00D02FB3" w:rsidRDefault="00D02FB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8D4ED" w14:textId="77777777" w:rsidR="00D02FB3" w:rsidRDefault="00D02FB3" w:rsidP="00D02FB3">
    <w:pPr>
      <w:pStyle w:val="Sidhuvud"/>
      <w:jc w:val="right"/>
    </w:pPr>
    <w:r>
      <w:rPr>
        <w:rFonts w:ascii="Antique Olive" w:hAnsi="Antique Olive"/>
        <w:noProof/>
        <w:color w:val="999999"/>
        <w:sz w:val="56"/>
        <w:szCs w:val="56"/>
        <w:lang w:eastAsia="en-GB"/>
      </w:rPr>
      <w:drawing>
        <wp:anchor distT="0" distB="0" distL="114300" distR="114300" simplePos="0" relativeHeight="251659264" behindDoc="0" locked="0" layoutInCell="1" allowOverlap="1" wp14:anchorId="14C7A156" wp14:editId="49851C8F">
          <wp:simplePos x="0" y="0"/>
          <wp:positionH relativeFrom="margin">
            <wp:align>left</wp:align>
          </wp:positionH>
          <wp:positionV relativeFrom="paragraph">
            <wp:posOffset>-219710</wp:posOffset>
          </wp:positionV>
          <wp:extent cx="962025" cy="962025"/>
          <wp:effectExtent l="0" t="0" r="9525" b="9525"/>
          <wp:wrapNone/>
          <wp:docPr id="5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AS Logo.png"/>
                  <pic:cNvPicPr/>
                </pic:nvPicPr>
                <pic:blipFill>
                  <a:blip r:embed="rId1">
                    <a:extLst>
                      <a:ext uri="{28A0092B-C50C-407E-A947-70E740481C1C}">
                        <a14:useLocalDpi xmlns:a14="http://schemas.microsoft.com/office/drawing/2010/main" val="0"/>
                      </a:ext>
                    </a:extLst>
                  </a:blip>
                  <a:stretch>
                    <a:fillRect/>
                  </a:stretch>
                </pic:blipFill>
                <pic:spPr>
                  <a:xfrm>
                    <a:off x="0" y="0"/>
                    <a:ext cx="962025" cy="962025"/>
                  </a:xfrm>
                  <a:prstGeom prst="rect">
                    <a:avLst/>
                  </a:prstGeom>
                </pic:spPr>
              </pic:pic>
            </a:graphicData>
          </a:graphic>
          <wp14:sizeRelH relativeFrom="margin">
            <wp14:pctWidth>0</wp14:pctWidth>
          </wp14:sizeRelH>
          <wp14:sizeRelV relativeFrom="margin">
            <wp14:pctHeight>0</wp14:pctHeight>
          </wp14:sizeRelV>
        </wp:anchor>
      </w:drawing>
    </w:r>
    <w:proofErr w:type="spellStart"/>
    <w:r>
      <w:t>Pressrelease</w:t>
    </w:r>
    <w:proofErr w:type="spellEnd"/>
  </w:p>
  <w:p w14:paraId="78BD648E" w14:textId="5E9B6AA3" w:rsidR="00D02FB3" w:rsidRDefault="00F005AB" w:rsidP="00D02FB3">
    <w:pPr>
      <w:pStyle w:val="Sidhuvud"/>
      <w:jc w:val="right"/>
    </w:pPr>
    <w:r>
      <w:t>May</w:t>
    </w:r>
    <w:r w:rsidR="00D02FB3">
      <w:t xml:space="preserve"> 2019</w:t>
    </w:r>
  </w:p>
  <w:p w14:paraId="7C5084F8" w14:textId="5429FDA8" w:rsidR="00867064" w:rsidRDefault="00867064">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7FCEC4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452E34"/>
    <w:multiLevelType w:val="hybridMultilevel"/>
    <w:tmpl w:val="DAAA27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1B6D1A"/>
    <w:multiLevelType w:val="hybridMultilevel"/>
    <w:tmpl w:val="B87605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CE66981"/>
    <w:multiLevelType w:val="hybridMultilevel"/>
    <w:tmpl w:val="A8C8A0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06D2968"/>
    <w:multiLevelType w:val="hybridMultilevel"/>
    <w:tmpl w:val="5A0CEB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06B0F1B"/>
    <w:multiLevelType w:val="hybridMultilevel"/>
    <w:tmpl w:val="744609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9144D85"/>
    <w:multiLevelType w:val="hybridMultilevel"/>
    <w:tmpl w:val="37C4DE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AC944AC"/>
    <w:multiLevelType w:val="hybridMultilevel"/>
    <w:tmpl w:val="796815AC"/>
    <w:lvl w:ilvl="0" w:tplc="F76A2330">
      <w:start w:val="1"/>
      <w:numFmt w:val="bullet"/>
      <w:lvlText w:val=""/>
      <w:lvlJc w:val="left"/>
      <w:pPr>
        <w:tabs>
          <w:tab w:val="num" w:pos="360"/>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E357DD9"/>
    <w:multiLevelType w:val="hybridMultilevel"/>
    <w:tmpl w:val="9D0C73EA"/>
    <w:lvl w:ilvl="0" w:tplc="6B9EE52A">
      <w:start w:val="1"/>
      <w:numFmt w:val="decimal"/>
      <w:lvlText w:val="%1."/>
      <w:lvlJc w:val="left"/>
      <w:pPr>
        <w:tabs>
          <w:tab w:val="num" w:pos="567"/>
        </w:tabs>
        <w:ind w:left="567" w:hanging="56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557A74B0"/>
    <w:multiLevelType w:val="hybridMultilevel"/>
    <w:tmpl w:val="DC4037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BDE22C5"/>
    <w:multiLevelType w:val="hybridMultilevel"/>
    <w:tmpl w:val="539E38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62A636C4"/>
    <w:multiLevelType w:val="hybridMultilevel"/>
    <w:tmpl w:val="796815AC"/>
    <w:lvl w:ilvl="0" w:tplc="EC3EB89C">
      <w:start w:val="1"/>
      <w:numFmt w:val="bullet"/>
      <w:lvlText w:val=""/>
      <w:lvlJc w:val="left"/>
      <w:pPr>
        <w:tabs>
          <w:tab w:val="num" w:pos="360"/>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AEE6998"/>
    <w:multiLevelType w:val="hybridMultilevel"/>
    <w:tmpl w:val="796815AC"/>
    <w:lvl w:ilvl="0" w:tplc="7A44237C">
      <w:start w:val="1"/>
      <w:numFmt w:val="decimal"/>
      <w:lvlText w:val="%1."/>
      <w:lvlJc w:val="left"/>
      <w:pPr>
        <w:tabs>
          <w:tab w:val="num" w:pos="567"/>
        </w:tabs>
        <w:ind w:left="567" w:hanging="567"/>
      </w:pPr>
      <w:rPr>
        <w:rFont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2F0271C"/>
    <w:multiLevelType w:val="hybridMultilevel"/>
    <w:tmpl w:val="53B249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76265092"/>
    <w:multiLevelType w:val="hybridMultilevel"/>
    <w:tmpl w:val="76A884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0"/>
  </w:num>
  <w:num w:numId="3">
    <w:abstractNumId w:val="8"/>
  </w:num>
  <w:num w:numId="4">
    <w:abstractNumId w:val="7"/>
  </w:num>
  <w:num w:numId="5">
    <w:abstractNumId w:val="11"/>
  </w:num>
  <w:num w:numId="6">
    <w:abstractNumId w:val="12"/>
  </w:num>
  <w:num w:numId="7">
    <w:abstractNumId w:val="1"/>
  </w:num>
  <w:num w:numId="8">
    <w:abstractNumId w:val="9"/>
  </w:num>
  <w:num w:numId="9">
    <w:abstractNumId w:val="4"/>
  </w:num>
  <w:num w:numId="10">
    <w:abstractNumId w:val="6"/>
  </w:num>
  <w:num w:numId="11">
    <w:abstractNumId w:val="2"/>
  </w:num>
  <w:num w:numId="12">
    <w:abstractNumId w:val="3"/>
  </w:num>
  <w:num w:numId="13">
    <w:abstractNumId w:val="14"/>
  </w:num>
  <w:num w:numId="14">
    <w:abstractNumId w:val="10"/>
  </w:num>
  <w:num w:numId="15">
    <w:abstractNumId w:val="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8C2"/>
    <w:rsid w:val="000242BA"/>
    <w:rsid w:val="0002608C"/>
    <w:rsid w:val="00035FB7"/>
    <w:rsid w:val="0004001E"/>
    <w:rsid w:val="00040E48"/>
    <w:rsid w:val="0004233A"/>
    <w:rsid w:val="00044492"/>
    <w:rsid w:val="000525DC"/>
    <w:rsid w:val="00057953"/>
    <w:rsid w:val="00061D72"/>
    <w:rsid w:val="00063390"/>
    <w:rsid w:val="0006355A"/>
    <w:rsid w:val="0007302E"/>
    <w:rsid w:val="0007543B"/>
    <w:rsid w:val="00092872"/>
    <w:rsid w:val="000942DE"/>
    <w:rsid w:val="00096ED8"/>
    <w:rsid w:val="000A72EF"/>
    <w:rsid w:val="000B5E8D"/>
    <w:rsid w:val="000C72E1"/>
    <w:rsid w:val="000F7A31"/>
    <w:rsid w:val="00100FE4"/>
    <w:rsid w:val="00112BB8"/>
    <w:rsid w:val="00121824"/>
    <w:rsid w:val="00124B7B"/>
    <w:rsid w:val="00126034"/>
    <w:rsid w:val="00126D04"/>
    <w:rsid w:val="001273B9"/>
    <w:rsid w:val="00130D48"/>
    <w:rsid w:val="00136136"/>
    <w:rsid w:val="001371EC"/>
    <w:rsid w:val="00144C82"/>
    <w:rsid w:val="001455BD"/>
    <w:rsid w:val="00146DA8"/>
    <w:rsid w:val="0014725E"/>
    <w:rsid w:val="00150FDA"/>
    <w:rsid w:val="00152982"/>
    <w:rsid w:val="00165CDB"/>
    <w:rsid w:val="00171D88"/>
    <w:rsid w:val="00177295"/>
    <w:rsid w:val="001A2739"/>
    <w:rsid w:val="001A4A67"/>
    <w:rsid w:val="001B2459"/>
    <w:rsid w:val="001B2EE5"/>
    <w:rsid w:val="001C207B"/>
    <w:rsid w:val="001C5431"/>
    <w:rsid w:val="001C6088"/>
    <w:rsid w:val="001D4B00"/>
    <w:rsid w:val="001D649E"/>
    <w:rsid w:val="001F007B"/>
    <w:rsid w:val="001F1823"/>
    <w:rsid w:val="002277BE"/>
    <w:rsid w:val="00230041"/>
    <w:rsid w:val="002411F8"/>
    <w:rsid w:val="00241F60"/>
    <w:rsid w:val="0026113F"/>
    <w:rsid w:val="002631CD"/>
    <w:rsid w:val="00264E6A"/>
    <w:rsid w:val="00265B4C"/>
    <w:rsid w:val="00265D70"/>
    <w:rsid w:val="00266E23"/>
    <w:rsid w:val="00267543"/>
    <w:rsid w:val="002707FD"/>
    <w:rsid w:val="00276072"/>
    <w:rsid w:val="002822A8"/>
    <w:rsid w:val="00285F2A"/>
    <w:rsid w:val="002A3669"/>
    <w:rsid w:val="002B02F1"/>
    <w:rsid w:val="002B6FA0"/>
    <w:rsid w:val="002C0A16"/>
    <w:rsid w:val="002C2595"/>
    <w:rsid w:val="002C4120"/>
    <w:rsid w:val="002D2144"/>
    <w:rsid w:val="002D5EEC"/>
    <w:rsid w:val="002D6311"/>
    <w:rsid w:val="002E0907"/>
    <w:rsid w:val="002E1786"/>
    <w:rsid w:val="002E3664"/>
    <w:rsid w:val="002E6F0C"/>
    <w:rsid w:val="0030798D"/>
    <w:rsid w:val="00321E61"/>
    <w:rsid w:val="003413F9"/>
    <w:rsid w:val="00343A22"/>
    <w:rsid w:val="00344033"/>
    <w:rsid w:val="00351449"/>
    <w:rsid w:val="003536CC"/>
    <w:rsid w:val="003577C2"/>
    <w:rsid w:val="003725A7"/>
    <w:rsid w:val="0037335E"/>
    <w:rsid w:val="00381AE5"/>
    <w:rsid w:val="00384274"/>
    <w:rsid w:val="00390539"/>
    <w:rsid w:val="00391639"/>
    <w:rsid w:val="00394111"/>
    <w:rsid w:val="003A118D"/>
    <w:rsid w:val="003A54FD"/>
    <w:rsid w:val="003A5D1B"/>
    <w:rsid w:val="003A797D"/>
    <w:rsid w:val="003B58D9"/>
    <w:rsid w:val="003C0DAE"/>
    <w:rsid w:val="003D0D16"/>
    <w:rsid w:val="003D3CF2"/>
    <w:rsid w:val="003D75D3"/>
    <w:rsid w:val="003E4662"/>
    <w:rsid w:val="003E5C46"/>
    <w:rsid w:val="003E74B0"/>
    <w:rsid w:val="00400532"/>
    <w:rsid w:val="004011E7"/>
    <w:rsid w:val="00401877"/>
    <w:rsid w:val="00403EE9"/>
    <w:rsid w:val="0042026B"/>
    <w:rsid w:val="004206C7"/>
    <w:rsid w:val="004221F4"/>
    <w:rsid w:val="00424EAA"/>
    <w:rsid w:val="004274A9"/>
    <w:rsid w:val="00431B70"/>
    <w:rsid w:val="00436293"/>
    <w:rsid w:val="00440726"/>
    <w:rsid w:val="00441B42"/>
    <w:rsid w:val="00453165"/>
    <w:rsid w:val="0045635A"/>
    <w:rsid w:val="00457703"/>
    <w:rsid w:val="004625CF"/>
    <w:rsid w:val="004630FD"/>
    <w:rsid w:val="00463BAE"/>
    <w:rsid w:val="00480BEA"/>
    <w:rsid w:val="00486331"/>
    <w:rsid w:val="0048743C"/>
    <w:rsid w:val="00492840"/>
    <w:rsid w:val="004A7D8D"/>
    <w:rsid w:val="004B5ABB"/>
    <w:rsid w:val="004C15C6"/>
    <w:rsid w:val="004C1923"/>
    <w:rsid w:val="004C2CB4"/>
    <w:rsid w:val="004C32C0"/>
    <w:rsid w:val="004C414E"/>
    <w:rsid w:val="004C66B6"/>
    <w:rsid w:val="004C6929"/>
    <w:rsid w:val="004D4C3C"/>
    <w:rsid w:val="004D742A"/>
    <w:rsid w:val="004E17D0"/>
    <w:rsid w:val="004E37FE"/>
    <w:rsid w:val="004F7177"/>
    <w:rsid w:val="00537FA5"/>
    <w:rsid w:val="00554625"/>
    <w:rsid w:val="005577BD"/>
    <w:rsid w:val="00570B77"/>
    <w:rsid w:val="00572D35"/>
    <w:rsid w:val="00574A69"/>
    <w:rsid w:val="00577CE1"/>
    <w:rsid w:val="00585075"/>
    <w:rsid w:val="00585C78"/>
    <w:rsid w:val="00593BE2"/>
    <w:rsid w:val="005A6245"/>
    <w:rsid w:val="005B5A9E"/>
    <w:rsid w:val="005D43A6"/>
    <w:rsid w:val="005D61CC"/>
    <w:rsid w:val="005E008B"/>
    <w:rsid w:val="005E4226"/>
    <w:rsid w:val="005F0C6C"/>
    <w:rsid w:val="005F22AE"/>
    <w:rsid w:val="005F7234"/>
    <w:rsid w:val="006053D4"/>
    <w:rsid w:val="00613C29"/>
    <w:rsid w:val="00617E40"/>
    <w:rsid w:val="00620AEE"/>
    <w:rsid w:val="00620C90"/>
    <w:rsid w:val="00621300"/>
    <w:rsid w:val="00624402"/>
    <w:rsid w:val="00630ADB"/>
    <w:rsid w:val="0063579C"/>
    <w:rsid w:val="006411E0"/>
    <w:rsid w:val="00643127"/>
    <w:rsid w:val="00650A4D"/>
    <w:rsid w:val="00650CEE"/>
    <w:rsid w:val="00652C16"/>
    <w:rsid w:val="006552BA"/>
    <w:rsid w:val="00657B4E"/>
    <w:rsid w:val="006609E9"/>
    <w:rsid w:val="00671D5E"/>
    <w:rsid w:val="00680EC5"/>
    <w:rsid w:val="006914E2"/>
    <w:rsid w:val="0069250F"/>
    <w:rsid w:val="00694E73"/>
    <w:rsid w:val="00695E1A"/>
    <w:rsid w:val="006B0615"/>
    <w:rsid w:val="006C61A1"/>
    <w:rsid w:val="006D052E"/>
    <w:rsid w:val="006D1024"/>
    <w:rsid w:val="006E23DB"/>
    <w:rsid w:val="006F0E53"/>
    <w:rsid w:val="00705A82"/>
    <w:rsid w:val="00710E89"/>
    <w:rsid w:val="00710FAB"/>
    <w:rsid w:val="00712289"/>
    <w:rsid w:val="00722D32"/>
    <w:rsid w:val="00727098"/>
    <w:rsid w:val="00727C0B"/>
    <w:rsid w:val="00730D45"/>
    <w:rsid w:val="00733B18"/>
    <w:rsid w:val="007365BE"/>
    <w:rsid w:val="007369A5"/>
    <w:rsid w:val="00745EAC"/>
    <w:rsid w:val="00745F1F"/>
    <w:rsid w:val="00747F80"/>
    <w:rsid w:val="007521FF"/>
    <w:rsid w:val="0076306D"/>
    <w:rsid w:val="00770D92"/>
    <w:rsid w:val="0077197E"/>
    <w:rsid w:val="00774D7A"/>
    <w:rsid w:val="00796DAC"/>
    <w:rsid w:val="007A13E1"/>
    <w:rsid w:val="007A1647"/>
    <w:rsid w:val="007A286F"/>
    <w:rsid w:val="007A2A2B"/>
    <w:rsid w:val="007A64E6"/>
    <w:rsid w:val="007B3D4F"/>
    <w:rsid w:val="007C1B6A"/>
    <w:rsid w:val="007C6083"/>
    <w:rsid w:val="007D4006"/>
    <w:rsid w:val="007D61A4"/>
    <w:rsid w:val="007E0D6C"/>
    <w:rsid w:val="007E0DA3"/>
    <w:rsid w:val="007E489C"/>
    <w:rsid w:val="007E59D3"/>
    <w:rsid w:val="007E5B77"/>
    <w:rsid w:val="00800054"/>
    <w:rsid w:val="008148C2"/>
    <w:rsid w:val="00844A15"/>
    <w:rsid w:val="00856C6D"/>
    <w:rsid w:val="00857214"/>
    <w:rsid w:val="008577F3"/>
    <w:rsid w:val="0086311F"/>
    <w:rsid w:val="008649A0"/>
    <w:rsid w:val="00866113"/>
    <w:rsid w:val="0086611D"/>
    <w:rsid w:val="00867064"/>
    <w:rsid w:val="008811BD"/>
    <w:rsid w:val="00885FBE"/>
    <w:rsid w:val="00890547"/>
    <w:rsid w:val="008907CF"/>
    <w:rsid w:val="008931AA"/>
    <w:rsid w:val="00896C96"/>
    <w:rsid w:val="008B5FF2"/>
    <w:rsid w:val="008C391A"/>
    <w:rsid w:val="008E455D"/>
    <w:rsid w:val="008E509F"/>
    <w:rsid w:val="008F1C78"/>
    <w:rsid w:val="009038AB"/>
    <w:rsid w:val="009111BB"/>
    <w:rsid w:val="00927C5A"/>
    <w:rsid w:val="009336BE"/>
    <w:rsid w:val="0093523C"/>
    <w:rsid w:val="00943816"/>
    <w:rsid w:val="00945DFD"/>
    <w:rsid w:val="0095549C"/>
    <w:rsid w:val="00956578"/>
    <w:rsid w:val="00962B4B"/>
    <w:rsid w:val="00964E6F"/>
    <w:rsid w:val="00983B96"/>
    <w:rsid w:val="00990A97"/>
    <w:rsid w:val="009A3320"/>
    <w:rsid w:val="009A70D1"/>
    <w:rsid w:val="009B55C8"/>
    <w:rsid w:val="009C1FB2"/>
    <w:rsid w:val="009F266C"/>
    <w:rsid w:val="009F4B08"/>
    <w:rsid w:val="009F7729"/>
    <w:rsid w:val="00A063B3"/>
    <w:rsid w:val="00A103B0"/>
    <w:rsid w:val="00A1240A"/>
    <w:rsid w:val="00A1471A"/>
    <w:rsid w:val="00A31714"/>
    <w:rsid w:val="00A41D39"/>
    <w:rsid w:val="00A533E3"/>
    <w:rsid w:val="00A554F7"/>
    <w:rsid w:val="00A5617A"/>
    <w:rsid w:val="00A60CCD"/>
    <w:rsid w:val="00A64D52"/>
    <w:rsid w:val="00A76325"/>
    <w:rsid w:val="00A77ED9"/>
    <w:rsid w:val="00A82636"/>
    <w:rsid w:val="00A82F99"/>
    <w:rsid w:val="00A8407D"/>
    <w:rsid w:val="00A847FA"/>
    <w:rsid w:val="00A936A5"/>
    <w:rsid w:val="00A960D3"/>
    <w:rsid w:val="00AA1A9E"/>
    <w:rsid w:val="00AA3643"/>
    <w:rsid w:val="00AA45AC"/>
    <w:rsid w:val="00AA5388"/>
    <w:rsid w:val="00AB17C5"/>
    <w:rsid w:val="00AC4968"/>
    <w:rsid w:val="00AC6A0D"/>
    <w:rsid w:val="00AD6056"/>
    <w:rsid w:val="00AE1823"/>
    <w:rsid w:val="00AE4BFB"/>
    <w:rsid w:val="00AF3D63"/>
    <w:rsid w:val="00B03445"/>
    <w:rsid w:val="00B23B96"/>
    <w:rsid w:val="00B340CA"/>
    <w:rsid w:val="00B3680E"/>
    <w:rsid w:val="00B36E4C"/>
    <w:rsid w:val="00B36F8D"/>
    <w:rsid w:val="00B40E5D"/>
    <w:rsid w:val="00B4166E"/>
    <w:rsid w:val="00B42675"/>
    <w:rsid w:val="00B52818"/>
    <w:rsid w:val="00B537E9"/>
    <w:rsid w:val="00B62F2D"/>
    <w:rsid w:val="00B63242"/>
    <w:rsid w:val="00B64275"/>
    <w:rsid w:val="00B672CC"/>
    <w:rsid w:val="00B756A0"/>
    <w:rsid w:val="00B758F3"/>
    <w:rsid w:val="00B844B1"/>
    <w:rsid w:val="00B86CB8"/>
    <w:rsid w:val="00BA0D38"/>
    <w:rsid w:val="00BB0721"/>
    <w:rsid w:val="00BB3616"/>
    <w:rsid w:val="00BB56F6"/>
    <w:rsid w:val="00BC1662"/>
    <w:rsid w:val="00BC2BAF"/>
    <w:rsid w:val="00BD28FE"/>
    <w:rsid w:val="00BE2328"/>
    <w:rsid w:val="00BF0023"/>
    <w:rsid w:val="00C116E2"/>
    <w:rsid w:val="00C1659C"/>
    <w:rsid w:val="00C17691"/>
    <w:rsid w:val="00C23C90"/>
    <w:rsid w:val="00C32407"/>
    <w:rsid w:val="00C35A74"/>
    <w:rsid w:val="00C368F9"/>
    <w:rsid w:val="00C3749F"/>
    <w:rsid w:val="00C4128C"/>
    <w:rsid w:val="00C414BC"/>
    <w:rsid w:val="00C528C1"/>
    <w:rsid w:val="00C71E63"/>
    <w:rsid w:val="00C74ADB"/>
    <w:rsid w:val="00C76B1B"/>
    <w:rsid w:val="00C77138"/>
    <w:rsid w:val="00C812C2"/>
    <w:rsid w:val="00C81758"/>
    <w:rsid w:val="00C85B76"/>
    <w:rsid w:val="00CA6C86"/>
    <w:rsid w:val="00CB0911"/>
    <w:rsid w:val="00CB0D4F"/>
    <w:rsid w:val="00CB2E60"/>
    <w:rsid w:val="00CC0D96"/>
    <w:rsid w:val="00CC527E"/>
    <w:rsid w:val="00CD247E"/>
    <w:rsid w:val="00CD2A02"/>
    <w:rsid w:val="00CD4DC6"/>
    <w:rsid w:val="00CF278D"/>
    <w:rsid w:val="00CF41AF"/>
    <w:rsid w:val="00CF4697"/>
    <w:rsid w:val="00D021A6"/>
    <w:rsid w:val="00D02FB3"/>
    <w:rsid w:val="00D12712"/>
    <w:rsid w:val="00D153D1"/>
    <w:rsid w:val="00D17C52"/>
    <w:rsid w:val="00D20EC7"/>
    <w:rsid w:val="00D23F4C"/>
    <w:rsid w:val="00D273A4"/>
    <w:rsid w:val="00D42A97"/>
    <w:rsid w:val="00D43870"/>
    <w:rsid w:val="00D46849"/>
    <w:rsid w:val="00D53F81"/>
    <w:rsid w:val="00D66852"/>
    <w:rsid w:val="00D71148"/>
    <w:rsid w:val="00D74A98"/>
    <w:rsid w:val="00D801BF"/>
    <w:rsid w:val="00D82829"/>
    <w:rsid w:val="00D82C60"/>
    <w:rsid w:val="00D902B0"/>
    <w:rsid w:val="00DA4AAE"/>
    <w:rsid w:val="00DA7A61"/>
    <w:rsid w:val="00DB3143"/>
    <w:rsid w:val="00DB5B6C"/>
    <w:rsid w:val="00DC197A"/>
    <w:rsid w:val="00DC40EA"/>
    <w:rsid w:val="00DC61A5"/>
    <w:rsid w:val="00DD13A0"/>
    <w:rsid w:val="00DD3821"/>
    <w:rsid w:val="00DD44DE"/>
    <w:rsid w:val="00DD6D50"/>
    <w:rsid w:val="00DE6A87"/>
    <w:rsid w:val="00DF5DFF"/>
    <w:rsid w:val="00DF7706"/>
    <w:rsid w:val="00E00F21"/>
    <w:rsid w:val="00E03794"/>
    <w:rsid w:val="00E064C9"/>
    <w:rsid w:val="00E07709"/>
    <w:rsid w:val="00E07AF9"/>
    <w:rsid w:val="00E11AB6"/>
    <w:rsid w:val="00E126C2"/>
    <w:rsid w:val="00E149E6"/>
    <w:rsid w:val="00E238F8"/>
    <w:rsid w:val="00E24807"/>
    <w:rsid w:val="00E276ED"/>
    <w:rsid w:val="00E32550"/>
    <w:rsid w:val="00E40998"/>
    <w:rsid w:val="00E52B12"/>
    <w:rsid w:val="00E55BAA"/>
    <w:rsid w:val="00E6150C"/>
    <w:rsid w:val="00E71604"/>
    <w:rsid w:val="00E722E5"/>
    <w:rsid w:val="00E74E10"/>
    <w:rsid w:val="00E8150B"/>
    <w:rsid w:val="00E83902"/>
    <w:rsid w:val="00E85350"/>
    <w:rsid w:val="00E87EEC"/>
    <w:rsid w:val="00E90068"/>
    <w:rsid w:val="00E94FBC"/>
    <w:rsid w:val="00EA1F07"/>
    <w:rsid w:val="00EA230C"/>
    <w:rsid w:val="00EA29AF"/>
    <w:rsid w:val="00EA2EAC"/>
    <w:rsid w:val="00EA468E"/>
    <w:rsid w:val="00EA4753"/>
    <w:rsid w:val="00EA4EDD"/>
    <w:rsid w:val="00EA6A55"/>
    <w:rsid w:val="00EB0C79"/>
    <w:rsid w:val="00EB642E"/>
    <w:rsid w:val="00EC07F3"/>
    <w:rsid w:val="00EC116E"/>
    <w:rsid w:val="00EC2409"/>
    <w:rsid w:val="00EC2B57"/>
    <w:rsid w:val="00EC3E6E"/>
    <w:rsid w:val="00EC4800"/>
    <w:rsid w:val="00ED0A6F"/>
    <w:rsid w:val="00ED1C46"/>
    <w:rsid w:val="00ED1D52"/>
    <w:rsid w:val="00ED2C81"/>
    <w:rsid w:val="00EE09E3"/>
    <w:rsid w:val="00EE589F"/>
    <w:rsid w:val="00F005AB"/>
    <w:rsid w:val="00F10829"/>
    <w:rsid w:val="00F20DFD"/>
    <w:rsid w:val="00F35B8E"/>
    <w:rsid w:val="00F50030"/>
    <w:rsid w:val="00F516E3"/>
    <w:rsid w:val="00F53F19"/>
    <w:rsid w:val="00F541E7"/>
    <w:rsid w:val="00F56895"/>
    <w:rsid w:val="00F75668"/>
    <w:rsid w:val="00F75AC5"/>
    <w:rsid w:val="00F84814"/>
    <w:rsid w:val="00F86A96"/>
    <w:rsid w:val="00F90572"/>
    <w:rsid w:val="00FB0AF6"/>
    <w:rsid w:val="00FB411A"/>
    <w:rsid w:val="00FB766D"/>
    <w:rsid w:val="00FD76AE"/>
    <w:rsid w:val="00FE22E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715FB44"/>
  <w15:docId w15:val="{CBE7B761-C46F-4E36-ACBC-3FFC7577E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sz w:val="22"/>
      <w:szCs w:val="24"/>
      <w:lang w:eastAsia="de-DE"/>
    </w:rPr>
  </w:style>
  <w:style w:type="paragraph" w:styleId="Rubrik1">
    <w:name w:val="heading 1"/>
    <w:basedOn w:val="Normal"/>
    <w:next w:val="Normal"/>
    <w:qFormat/>
    <w:pPr>
      <w:keepNext/>
      <w:jc w:val="center"/>
      <w:outlineLvl w:val="0"/>
    </w:pPr>
    <w:rPr>
      <w:rFonts w:cs="Arial"/>
      <w:b/>
      <w:bCs/>
      <w:kern w:val="32"/>
      <w:sz w:val="20"/>
      <w:szCs w:val="32"/>
    </w:rPr>
  </w:style>
  <w:style w:type="paragraph" w:styleId="Rubrik2">
    <w:name w:val="heading 2"/>
    <w:basedOn w:val="Rubrik1"/>
    <w:next w:val="Normal"/>
    <w:qFormat/>
    <w:pPr>
      <w:spacing w:after="120"/>
      <w:outlineLvl w:val="1"/>
    </w:pPr>
    <w:rPr>
      <w:sz w:val="18"/>
    </w:rPr>
  </w:style>
  <w:style w:type="paragraph" w:styleId="Rubrik3">
    <w:name w:val="heading 3"/>
    <w:basedOn w:val="Normal"/>
    <w:next w:val="Normal"/>
    <w:qFormat/>
    <w:pPr>
      <w:keepNext/>
      <w:spacing w:before="240" w:after="60"/>
      <w:ind w:left="567"/>
      <w:outlineLvl w:val="2"/>
    </w:pPr>
    <w:rPr>
      <w:b/>
      <w:sz w:val="24"/>
    </w:rPr>
  </w:style>
  <w:style w:type="paragraph" w:styleId="Rubrik4">
    <w:name w:val="heading 4"/>
    <w:basedOn w:val="Normal"/>
    <w:next w:val="Normal"/>
    <w:qFormat/>
    <w:pPr>
      <w:keepNext/>
      <w:spacing w:before="240" w:after="60"/>
      <w:ind w:left="851"/>
      <w:outlineLvl w:val="3"/>
    </w:pPr>
    <w:rPr>
      <w:b/>
      <w:sz w:val="24"/>
    </w:rPr>
  </w:style>
  <w:style w:type="paragraph" w:styleId="Rubrik5">
    <w:name w:val="heading 5"/>
    <w:basedOn w:val="Normal"/>
    <w:next w:val="Normal"/>
    <w:qFormat/>
    <w:pPr>
      <w:spacing w:before="240" w:after="60"/>
      <w:ind w:left="1418"/>
      <w:outlineLvl w:val="4"/>
    </w:pPr>
  </w:style>
  <w:style w:type="paragraph" w:styleId="Rubrik6">
    <w:name w:val="heading 6"/>
    <w:basedOn w:val="Normal"/>
    <w:next w:val="Normal"/>
    <w:qFormat/>
    <w:pPr>
      <w:keepNext/>
      <w:spacing w:line="480" w:lineRule="auto"/>
      <w:outlineLvl w:val="5"/>
    </w:pPr>
    <w:rPr>
      <w:rFonts w:ascii="Times New Roman" w:hAnsi="Times New Roman"/>
      <w:b/>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etreff">
    <w:name w:val="Betreff"/>
    <w:basedOn w:val="Normal"/>
    <w:rPr>
      <w:b/>
    </w:rPr>
  </w:style>
  <w:style w:type="paragraph" w:customStyle="1" w:styleId="BlickfangEinrck">
    <w:name w:val="BlickfangEinrück"/>
    <w:basedOn w:val="Normal"/>
    <w:pPr>
      <w:spacing w:after="120"/>
      <w:ind w:left="851" w:right="1701" w:hanging="284"/>
    </w:pPr>
  </w:style>
  <w:style w:type="paragraph" w:customStyle="1" w:styleId="Adresse">
    <w:name w:val="Adresse"/>
    <w:basedOn w:val="Normal"/>
    <w:pPr>
      <w:tabs>
        <w:tab w:val="left" w:pos="7173"/>
        <w:tab w:val="left" w:pos="8647"/>
      </w:tabs>
    </w:pPr>
  </w:style>
  <w:style w:type="paragraph" w:customStyle="1" w:styleId="zahlung">
    <w:name w:val="zahlung"/>
    <w:basedOn w:val="Normal"/>
    <w:pPr>
      <w:tabs>
        <w:tab w:val="left" w:pos="680"/>
        <w:tab w:val="left" w:pos="4176"/>
        <w:tab w:val="left" w:pos="7632"/>
        <w:tab w:val="left" w:pos="9216"/>
      </w:tabs>
      <w:ind w:left="680" w:right="2268" w:hanging="680"/>
    </w:pPr>
  </w:style>
  <w:style w:type="paragraph" w:styleId="Numreradlista3">
    <w:name w:val="List Number 3"/>
    <w:basedOn w:val="Normal"/>
    <w:pPr>
      <w:ind w:left="849" w:hanging="283"/>
    </w:pPr>
  </w:style>
  <w:style w:type="paragraph" w:customStyle="1" w:styleId="Blickfang">
    <w:name w:val="Blickfang"/>
    <w:basedOn w:val="Normal"/>
    <w:pPr>
      <w:ind w:left="283" w:hanging="283"/>
    </w:pPr>
  </w:style>
  <w:style w:type="paragraph" w:customStyle="1" w:styleId="Blickfangfett">
    <w:name w:val="Blickfang fett"/>
    <w:basedOn w:val="Blickfang"/>
    <w:rPr>
      <w:b/>
    </w:rPr>
  </w:style>
  <w:style w:type="paragraph" w:customStyle="1" w:styleId="Standardeinrck">
    <w:name w:val="Standard einrück"/>
    <w:basedOn w:val="Normal"/>
    <w:pPr>
      <w:tabs>
        <w:tab w:val="left" w:pos="567"/>
        <w:tab w:val="left" w:pos="1701"/>
      </w:tabs>
      <w:ind w:left="284"/>
    </w:pPr>
  </w:style>
  <w:style w:type="paragraph" w:styleId="Punktlista">
    <w:name w:val="List Bullet"/>
    <w:basedOn w:val="Normal"/>
    <w:autoRedefine/>
    <w:pPr>
      <w:spacing w:before="60" w:after="20"/>
      <w:ind w:left="181" w:hanging="181"/>
    </w:pPr>
    <w:rPr>
      <w:b/>
      <w:sz w:val="16"/>
      <w:lang w:val="it-IT"/>
    </w:rPr>
  </w:style>
  <w:style w:type="paragraph" w:styleId="Brdtext">
    <w:name w:val="Body Text"/>
    <w:basedOn w:val="Normal"/>
    <w:link w:val="BrdtextChar"/>
    <w:pPr>
      <w:jc w:val="both"/>
    </w:pPr>
    <w:rPr>
      <w:sz w:val="12"/>
    </w:rPr>
  </w:style>
  <w:style w:type="paragraph" w:styleId="Brdtext2">
    <w:name w:val="Body Text 2"/>
    <w:basedOn w:val="Brdtext"/>
    <w:pPr>
      <w:ind w:left="142" w:hanging="142"/>
    </w:pPr>
    <w:rPr>
      <w:lang w:val="it-IT"/>
    </w:rPr>
  </w:style>
  <w:style w:type="paragraph" w:styleId="Brdtext3">
    <w:name w:val="Body Text 3"/>
    <w:basedOn w:val="Brdtext2"/>
    <w:pPr>
      <w:ind w:left="284"/>
    </w:pPr>
    <w:rPr>
      <w:szCs w:val="16"/>
    </w:rPr>
  </w:style>
  <w:style w:type="paragraph" w:styleId="Sidhuvud">
    <w:name w:val="header"/>
    <w:basedOn w:val="Normal"/>
    <w:link w:val="SidhuvudChar"/>
    <w:uiPriority w:val="99"/>
    <w:pPr>
      <w:tabs>
        <w:tab w:val="center" w:pos="4536"/>
        <w:tab w:val="right" w:pos="9072"/>
      </w:tabs>
    </w:pPr>
  </w:style>
  <w:style w:type="paragraph" w:styleId="Sidfot">
    <w:name w:val="footer"/>
    <w:basedOn w:val="Normal"/>
    <w:pPr>
      <w:tabs>
        <w:tab w:val="center" w:pos="4536"/>
        <w:tab w:val="right" w:pos="9072"/>
      </w:tabs>
    </w:pPr>
  </w:style>
  <w:style w:type="paragraph" w:customStyle="1" w:styleId="Formatvorlage1">
    <w:name w:val="Formatvorlage1"/>
    <w:basedOn w:val="Normal"/>
    <w:rPr>
      <w:szCs w:val="22"/>
    </w:rPr>
  </w:style>
  <w:style w:type="character" w:styleId="Hyperlnk">
    <w:name w:val="Hyperlink"/>
    <w:rPr>
      <w:color w:val="0000FF"/>
      <w:u w:val="single"/>
    </w:rPr>
  </w:style>
  <w:style w:type="character" w:styleId="AnvndHyperlnk">
    <w:name w:val="FollowedHyperlink"/>
    <w:rPr>
      <w:color w:val="800080"/>
      <w:u w:val="single"/>
    </w:rPr>
  </w:style>
  <w:style w:type="character" w:styleId="Sidnummer">
    <w:name w:val="page number"/>
    <w:basedOn w:val="Standardstycketeckensnitt"/>
  </w:style>
  <w:style w:type="paragraph" w:styleId="Brdtextmedindrag">
    <w:name w:val="Body Text Indent"/>
    <w:basedOn w:val="Normal"/>
    <w:pPr>
      <w:spacing w:line="480" w:lineRule="auto"/>
      <w:ind w:firstLine="720"/>
    </w:pPr>
    <w:rPr>
      <w:rFonts w:ascii="Times New Roman" w:eastAsia="Times" w:hAnsi="Times New Roman"/>
      <w:sz w:val="24"/>
      <w:szCs w:val="20"/>
      <w:lang w:eastAsia="en-US"/>
    </w:rPr>
  </w:style>
  <w:style w:type="paragraph" w:styleId="Brdtextmedindrag2">
    <w:name w:val="Body Text Indent 2"/>
    <w:basedOn w:val="Normal"/>
    <w:pPr>
      <w:spacing w:line="480" w:lineRule="auto"/>
      <w:ind w:firstLine="720"/>
      <w:jc w:val="both"/>
    </w:pPr>
    <w:rPr>
      <w:rFonts w:ascii="Times New Roman" w:hAnsi="Times New Roman"/>
      <w:sz w:val="24"/>
    </w:rPr>
  </w:style>
  <w:style w:type="paragraph" w:styleId="Brdtextmedindrag3">
    <w:name w:val="Body Text Indent 3"/>
    <w:basedOn w:val="Normal"/>
    <w:pPr>
      <w:spacing w:line="480" w:lineRule="auto"/>
      <w:ind w:firstLine="720"/>
      <w:jc w:val="both"/>
    </w:pPr>
    <w:rPr>
      <w:rFonts w:ascii="Times New Roman" w:hAnsi="Times New Roman"/>
    </w:rPr>
  </w:style>
  <w:style w:type="character" w:customStyle="1" w:styleId="UnresolvedMention1">
    <w:name w:val="Unresolved Mention1"/>
    <w:uiPriority w:val="99"/>
    <w:semiHidden/>
    <w:unhideWhenUsed/>
    <w:rsid w:val="00146DA8"/>
    <w:rPr>
      <w:color w:val="808080"/>
      <w:shd w:val="clear" w:color="auto" w:fill="E6E6E6"/>
    </w:rPr>
  </w:style>
  <w:style w:type="character" w:customStyle="1" w:styleId="BrdtextChar">
    <w:name w:val="Brödtext Char"/>
    <w:link w:val="Brdtext"/>
    <w:rsid w:val="005F0C6C"/>
    <w:rPr>
      <w:rFonts w:ascii="Arial" w:hAnsi="Arial"/>
      <w:sz w:val="12"/>
      <w:szCs w:val="24"/>
      <w:lang w:eastAsia="de-DE"/>
    </w:rPr>
  </w:style>
  <w:style w:type="paragraph" w:customStyle="1" w:styleId="ingress">
    <w:name w:val="ingress"/>
    <w:basedOn w:val="Normal"/>
    <w:rsid w:val="00CB2E60"/>
    <w:pPr>
      <w:spacing w:before="100" w:beforeAutospacing="1" w:after="100" w:afterAutospacing="1"/>
    </w:pPr>
    <w:rPr>
      <w:rFonts w:ascii="Times New Roman" w:hAnsi="Times New Roman"/>
      <w:sz w:val="24"/>
      <w:lang w:eastAsia="en-GB"/>
    </w:rPr>
  </w:style>
  <w:style w:type="paragraph" w:styleId="Normalwebb">
    <w:name w:val="Normal (Web)"/>
    <w:basedOn w:val="Normal"/>
    <w:uiPriority w:val="99"/>
    <w:unhideWhenUsed/>
    <w:rsid w:val="008811BD"/>
    <w:pPr>
      <w:spacing w:before="100" w:beforeAutospacing="1" w:after="100" w:afterAutospacing="1"/>
    </w:pPr>
    <w:rPr>
      <w:rFonts w:ascii="Times New Roman" w:hAnsi="Times New Roman"/>
      <w:sz w:val="24"/>
      <w:lang w:eastAsia="en-GB"/>
    </w:rPr>
  </w:style>
  <w:style w:type="paragraph" w:styleId="Liststycke">
    <w:name w:val="List Paragraph"/>
    <w:basedOn w:val="Normal"/>
    <w:uiPriority w:val="34"/>
    <w:qFormat/>
    <w:rsid w:val="00136136"/>
    <w:pPr>
      <w:spacing w:after="200" w:line="276" w:lineRule="auto"/>
      <w:ind w:left="720"/>
      <w:contextualSpacing/>
    </w:pPr>
    <w:rPr>
      <w:rFonts w:ascii="Calibri" w:eastAsia="Calibri" w:hAnsi="Calibri"/>
      <w:szCs w:val="22"/>
      <w:lang w:eastAsia="en-US"/>
    </w:rPr>
  </w:style>
  <w:style w:type="character" w:customStyle="1" w:styleId="background-details">
    <w:name w:val="background-details"/>
    <w:rsid w:val="00096ED8"/>
  </w:style>
  <w:style w:type="paragraph" w:styleId="Ballongtext">
    <w:name w:val="Balloon Text"/>
    <w:basedOn w:val="Normal"/>
    <w:link w:val="BallongtextChar"/>
    <w:uiPriority w:val="99"/>
    <w:semiHidden/>
    <w:unhideWhenUsed/>
    <w:rsid w:val="00BB0721"/>
    <w:rPr>
      <w:rFonts w:ascii="Segoe UI" w:hAnsi="Segoe UI" w:cs="Segoe UI"/>
      <w:sz w:val="18"/>
      <w:szCs w:val="18"/>
    </w:rPr>
  </w:style>
  <w:style w:type="character" w:customStyle="1" w:styleId="BallongtextChar">
    <w:name w:val="Ballongtext Char"/>
    <w:link w:val="Ballongtext"/>
    <w:uiPriority w:val="99"/>
    <w:semiHidden/>
    <w:rsid w:val="00BB0721"/>
    <w:rPr>
      <w:rFonts w:ascii="Segoe UI" w:hAnsi="Segoe UI" w:cs="Segoe UI"/>
      <w:sz w:val="18"/>
      <w:szCs w:val="18"/>
      <w:lang w:val="en-GB" w:eastAsia="de-DE"/>
    </w:rPr>
  </w:style>
  <w:style w:type="character" w:styleId="Kommentarsreferens">
    <w:name w:val="annotation reference"/>
    <w:basedOn w:val="Standardstycketeckensnitt"/>
    <w:uiPriority w:val="99"/>
    <w:semiHidden/>
    <w:unhideWhenUsed/>
    <w:rsid w:val="00B62F2D"/>
    <w:rPr>
      <w:sz w:val="16"/>
      <w:szCs w:val="16"/>
    </w:rPr>
  </w:style>
  <w:style w:type="paragraph" w:styleId="Kommentarer">
    <w:name w:val="annotation text"/>
    <w:basedOn w:val="Normal"/>
    <w:link w:val="KommentarerChar"/>
    <w:uiPriority w:val="99"/>
    <w:unhideWhenUsed/>
    <w:rsid w:val="00B62F2D"/>
    <w:rPr>
      <w:sz w:val="20"/>
      <w:szCs w:val="20"/>
    </w:rPr>
  </w:style>
  <w:style w:type="character" w:customStyle="1" w:styleId="KommentarerChar">
    <w:name w:val="Kommentarer Char"/>
    <w:basedOn w:val="Standardstycketeckensnitt"/>
    <w:link w:val="Kommentarer"/>
    <w:uiPriority w:val="99"/>
    <w:rsid w:val="00B62F2D"/>
    <w:rPr>
      <w:rFonts w:ascii="Arial" w:hAnsi="Arial"/>
      <w:lang w:eastAsia="de-DE"/>
    </w:rPr>
  </w:style>
  <w:style w:type="paragraph" w:styleId="Kommentarsmne">
    <w:name w:val="annotation subject"/>
    <w:basedOn w:val="Kommentarer"/>
    <w:next w:val="Kommentarer"/>
    <w:link w:val="KommentarsmneChar"/>
    <w:uiPriority w:val="99"/>
    <w:semiHidden/>
    <w:unhideWhenUsed/>
    <w:rsid w:val="00B62F2D"/>
    <w:rPr>
      <w:b/>
      <w:bCs/>
    </w:rPr>
  </w:style>
  <w:style w:type="character" w:customStyle="1" w:styleId="KommentarsmneChar">
    <w:name w:val="Kommentarsämne Char"/>
    <w:basedOn w:val="KommentarerChar"/>
    <w:link w:val="Kommentarsmne"/>
    <w:uiPriority w:val="99"/>
    <w:semiHidden/>
    <w:rsid w:val="00B62F2D"/>
    <w:rPr>
      <w:rFonts w:ascii="Arial" w:hAnsi="Arial"/>
      <w:b/>
      <w:bCs/>
      <w:lang w:eastAsia="de-DE"/>
    </w:rPr>
  </w:style>
  <w:style w:type="character" w:customStyle="1" w:styleId="gd">
    <w:name w:val="gd"/>
    <w:basedOn w:val="Standardstycketeckensnitt"/>
    <w:rsid w:val="00343A22"/>
  </w:style>
  <w:style w:type="character" w:customStyle="1" w:styleId="SidhuvudChar">
    <w:name w:val="Sidhuvud Char"/>
    <w:basedOn w:val="Standardstycketeckensnitt"/>
    <w:link w:val="Sidhuvud"/>
    <w:uiPriority w:val="99"/>
    <w:rsid w:val="00D02FB3"/>
    <w:rPr>
      <w:rFonts w:ascii="Arial" w:hAnsi="Arial"/>
      <w:sz w:val="22"/>
      <w:szCs w:val="24"/>
      <w:lang w:eastAsia="de-DE"/>
    </w:rPr>
  </w:style>
  <w:style w:type="character" w:styleId="Olstomnmnande">
    <w:name w:val="Unresolved Mention"/>
    <w:basedOn w:val="Standardstycketeckensnitt"/>
    <w:uiPriority w:val="99"/>
    <w:semiHidden/>
    <w:unhideWhenUsed/>
    <w:rsid w:val="00B632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026412">
      <w:bodyDiv w:val="1"/>
      <w:marLeft w:val="0"/>
      <w:marRight w:val="0"/>
      <w:marTop w:val="0"/>
      <w:marBottom w:val="0"/>
      <w:divBdr>
        <w:top w:val="none" w:sz="0" w:space="0" w:color="auto"/>
        <w:left w:val="none" w:sz="0" w:space="0" w:color="auto"/>
        <w:bottom w:val="none" w:sz="0" w:space="0" w:color="auto"/>
        <w:right w:val="none" w:sz="0" w:space="0" w:color="auto"/>
      </w:divBdr>
    </w:div>
    <w:div w:id="1426851041">
      <w:bodyDiv w:val="1"/>
      <w:marLeft w:val="0"/>
      <w:marRight w:val="0"/>
      <w:marTop w:val="0"/>
      <w:marBottom w:val="0"/>
      <w:divBdr>
        <w:top w:val="none" w:sz="0" w:space="0" w:color="auto"/>
        <w:left w:val="none" w:sz="0" w:space="0" w:color="auto"/>
        <w:bottom w:val="none" w:sz="0" w:space="0" w:color="auto"/>
        <w:right w:val="none" w:sz="0" w:space="0" w:color="auto"/>
      </w:divBdr>
    </w:div>
    <w:div w:id="2109156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mas@tebab.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644</Words>
  <Characters>3853</Characters>
  <Application>Microsoft Office Word</Application>
  <DocSecurity>0</DocSecurity>
  <Lines>32</Lines>
  <Paragraphs>8</Paragraphs>
  <ScaleCrop>false</ScaleCrop>
  <HeadingPairs>
    <vt:vector size="8" baseType="variant">
      <vt:variant>
        <vt:lpstr>Rubrik</vt:lpstr>
      </vt:variant>
      <vt:variant>
        <vt:i4>1</vt:i4>
      </vt:variant>
      <vt:variant>
        <vt:lpstr>Title</vt:lpstr>
      </vt:variant>
      <vt:variant>
        <vt:i4>1</vt:i4>
      </vt:variant>
      <vt:variant>
        <vt:lpstr>Titel</vt:lpstr>
      </vt:variant>
      <vt:variant>
        <vt:i4>1</vt:i4>
      </vt:variant>
      <vt:variant>
        <vt:lpstr>Título</vt:lpstr>
      </vt:variant>
      <vt:variant>
        <vt:i4>1</vt:i4>
      </vt:variant>
    </vt:vector>
  </HeadingPairs>
  <TitlesOfParts>
    <vt:vector size="4" baseType="lpstr">
      <vt:lpstr>FOOTNOTE TO EDITORS</vt:lpstr>
      <vt:lpstr>FOOTNOTE TO EDITORS</vt:lpstr>
      <vt:lpstr>FOOTNOTE TO EDITORS</vt:lpstr>
      <vt:lpstr>FOOTNOTE TO EDITORS</vt:lpstr>
    </vt:vector>
  </TitlesOfParts>
  <Company>Monforts</Company>
  <LinksUpToDate>false</LinksUpToDate>
  <CharactersWithSpaces>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FOOTNOTE TO EDITORS</dc:title>
  <dc:creator>Cleuvers</dc:creator>
  <cp:lastModifiedBy>Holmqvist, Teresia</cp:lastModifiedBy>
  <cp:revision>3</cp:revision>
  <cp:lastPrinted>2018-07-23T09:58:00Z</cp:lastPrinted>
  <dcterms:created xsi:type="dcterms:W3CDTF">2019-05-23T11:17:00Z</dcterms:created>
  <dcterms:modified xsi:type="dcterms:W3CDTF">2019-05-23T11:24:00Z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mzn:id">
    <vt:lpwstr>097e6d2e-193d-48a2-bb2f-094632b26fe3</vt:lpwstr>
  </property>
</Properties>
</file>