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7188E" w14:textId="37C6C9D4" w:rsidR="00F75AC5" w:rsidRPr="0045635A" w:rsidRDefault="00C30055" w:rsidP="00ED2C81">
      <w:pPr>
        <w:jc w:val="right"/>
        <w:rPr>
          <w:rFonts w:eastAsia="SimSun" w:cs="Arial"/>
          <w:color w:val="000000" w:themeColor="text1"/>
          <w:sz w:val="24"/>
        </w:rPr>
      </w:pPr>
      <w:r>
        <w:rPr>
          <w:rFonts w:eastAsia="SimSun" w:cs="Arial"/>
          <w:color w:val="000000" w:themeColor="text1"/>
          <w:sz w:val="24"/>
        </w:rPr>
        <w:t>March</w:t>
      </w:r>
      <w:r w:rsidR="00A936A5">
        <w:rPr>
          <w:rFonts w:eastAsia="SimSun" w:cs="Arial"/>
          <w:color w:val="000000" w:themeColor="text1"/>
          <w:sz w:val="24"/>
        </w:rPr>
        <w:t xml:space="preserve"> 2019</w:t>
      </w:r>
    </w:p>
    <w:p w14:paraId="6279FD54" w14:textId="77777777" w:rsidR="00B03445" w:rsidRDefault="00B03445" w:rsidP="00ED2C81">
      <w:pPr>
        <w:rPr>
          <w:rFonts w:cs="Arial"/>
          <w:sz w:val="24"/>
        </w:rPr>
      </w:pPr>
    </w:p>
    <w:p w14:paraId="6009E836" w14:textId="77777777" w:rsidR="00C30055" w:rsidRPr="00C30055" w:rsidRDefault="00C30055" w:rsidP="00A94A63">
      <w:pPr>
        <w:rPr>
          <w:rFonts w:cs="Arial"/>
          <w:sz w:val="24"/>
        </w:rPr>
      </w:pPr>
    </w:p>
    <w:p w14:paraId="771E56D3" w14:textId="77777777" w:rsidR="00C30055" w:rsidRPr="00C30055" w:rsidRDefault="00C30055" w:rsidP="00C30055">
      <w:pPr>
        <w:rPr>
          <w:rFonts w:cs="Arial"/>
          <w:b/>
          <w:sz w:val="28"/>
          <w:szCs w:val="28"/>
        </w:rPr>
      </w:pPr>
      <w:r w:rsidRPr="00C30055">
        <w:rPr>
          <w:rFonts w:cs="Arial"/>
          <w:b/>
          <w:sz w:val="28"/>
          <w:szCs w:val="28"/>
        </w:rPr>
        <w:t xml:space="preserve">Taking quality to the next level for </w:t>
      </w:r>
      <w:proofErr w:type="spellStart"/>
      <w:r w:rsidRPr="00C30055">
        <w:rPr>
          <w:rFonts w:cs="Arial"/>
          <w:b/>
          <w:sz w:val="28"/>
          <w:szCs w:val="28"/>
        </w:rPr>
        <w:t>tufters</w:t>
      </w:r>
      <w:proofErr w:type="spellEnd"/>
    </w:p>
    <w:p w14:paraId="733FE7DC" w14:textId="77777777" w:rsidR="00C30055" w:rsidRDefault="00C30055" w:rsidP="00C30055">
      <w:pPr>
        <w:rPr>
          <w:rFonts w:cs="Arial"/>
          <w:sz w:val="24"/>
        </w:rPr>
      </w:pPr>
    </w:p>
    <w:p w14:paraId="61F5DC7A" w14:textId="5A482102" w:rsidR="00C30055" w:rsidRPr="00C30055" w:rsidRDefault="00C30055" w:rsidP="00C30055">
      <w:pPr>
        <w:rPr>
          <w:rFonts w:cs="Arial"/>
          <w:b/>
          <w:sz w:val="24"/>
          <w:lang w:eastAsia="en-GB"/>
        </w:rPr>
      </w:pPr>
      <w:r w:rsidRPr="00C30055">
        <w:rPr>
          <w:rFonts w:cs="Arial"/>
          <w:b/>
          <w:sz w:val="24"/>
        </w:rPr>
        <w:t xml:space="preserve">Beta testing of the latest advanced version of the </w:t>
      </w:r>
      <w:r w:rsidRPr="00C30055">
        <w:rPr>
          <w:rFonts w:cs="Arial"/>
          <w:b/>
          <w:sz w:val="24"/>
          <w:lang w:eastAsia="en-GB"/>
        </w:rPr>
        <w:t>Eltex EYE</w:t>
      </w:r>
      <w:r w:rsidR="00012C3D">
        <w:rPr>
          <w:rFonts w:cs="Arial"/>
          <w:b/>
          <w:sz w:val="24"/>
          <w:lang w:eastAsia="en-GB"/>
        </w:rPr>
        <w:t xml:space="preserve"> </w:t>
      </w:r>
      <w:r w:rsidRPr="00C30055">
        <w:rPr>
          <w:rFonts w:cs="Arial"/>
          <w:b/>
          <w:sz w:val="24"/>
          <w:lang w:eastAsia="en-GB"/>
        </w:rPr>
        <w:t>yarn fault detection system for tufting machines is currently underway at the plant of a major high end carpet manufacturer in the USA.</w:t>
      </w:r>
    </w:p>
    <w:p w14:paraId="603996F7" w14:textId="77777777" w:rsidR="00C30055" w:rsidRDefault="00C30055" w:rsidP="00C30055">
      <w:pPr>
        <w:rPr>
          <w:rFonts w:cs="Arial"/>
          <w:sz w:val="24"/>
        </w:rPr>
      </w:pPr>
    </w:p>
    <w:p w14:paraId="30183007" w14:textId="6B812FB2" w:rsidR="00C30055" w:rsidRPr="00C30055" w:rsidRDefault="00C30055" w:rsidP="00C30055">
      <w:pPr>
        <w:rPr>
          <w:rFonts w:cs="Arial"/>
          <w:sz w:val="24"/>
          <w:lang w:eastAsia="en-GB"/>
        </w:rPr>
      </w:pPr>
      <w:r w:rsidRPr="00C30055">
        <w:rPr>
          <w:rFonts w:cs="Arial"/>
          <w:sz w:val="24"/>
        </w:rPr>
        <w:t xml:space="preserve">“Such companies are typically manufacturing very expensive carpets made in a myriad of patterns and if faults are allowed to occur they can be very expensive to mend,” says Brian Hicks, managing director of </w:t>
      </w:r>
      <w:proofErr w:type="spellStart"/>
      <w:r w:rsidRPr="00C30055">
        <w:rPr>
          <w:rFonts w:cs="Arial"/>
          <w:sz w:val="24"/>
        </w:rPr>
        <w:t>Eltex</w:t>
      </w:r>
      <w:proofErr w:type="spellEnd"/>
      <w:r w:rsidRPr="00C30055">
        <w:rPr>
          <w:rFonts w:cs="Arial"/>
          <w:sz w:val="24"/>
        </w:rPr>
        <w:t xml:space="preserve"> of Sweden, the developer of the technology. “</w:t>
      </w:r>
      <w:r w:rsidRPr="00C30055">
        <w:rPr>
          <w:rFonts w:cs="Arial"/>
          <w:sz w:val="24"/>
          <w:lang w:eastAsia="en-GB"/>
        </w:rPr>
        <w:t>If all goes to plan – and all the testing results are very exciting so far – we will be unveiling the latest version of the Eltex EYE</w:t>
      </w:r>
      <w:r w:rsidR="00012C3D">
        <w:rPr>
          <w:rFonts w:cs="Arial"/>
          <w:sz w:val="24"/>
          <w:lang w:eastAsia="en-GB"/>
        </w:rPr>
        <w:t xml:space="preserve"> </w:t>
      </w:r>
      <w:r w:rsidRPr="00C30055">
        <w:rPr>
          <w:rFonts w:cs="Arial"/>
          <w:sz w:val="24"/>
          <w:lang w:eastAsia="en-GB"/>
        </w:rPr>
        <w:t>at ITMA 2019 in Barcelona, Spain, from June 20-26</w:t>
      </w:r>
      <w:r w:rsidRPr="00C30055">
        <w:rPr>
          <w:rFonts w:cs="Arial"/>
          <w:sz w:val="24"/>
          <w:vertAlign w:val="superscript"/>
          <w:lang w:eastAsia="en-GB"/>
        </w:rPr>
        <w:t>th</w:t>
      </w:r>
      <w:r w:rsidRPr="00C30055">
        <w:rPr>
          <w:rFonts w:cs="Arial"/>
          <w:sz w:val="24"/>
          <w:lang w:eastAsia="en-GB"/>
        </w:rPr>
        <w:t>.”</w:t>
      </w:r>
    </w:p>
    <w:p w14:paraId="1C61707A" w14:textId="77777777" w:rsidR="00C30055" w:rsidRDefault="00C30055" w:rsidP="00C30055">
      <w:pPr>
        <w:rPr>
          <w:rFonts w:cs="Arial"/>
          <w:sz w:val="24"/>
          <w:lang w:eastAsia="en-GB"/>
        </w:rPr>
      </w:pPr>
    </w:p>
    <w:p w14:paraId="2AF7521D" w14:textId="77777777" w:rsidR="00C30055" w:rsidRPr="00C30055" w:rsidRDefault="00C30055" w:rsidP="00C30055">
      <w:pPr>
        <w:rPr>
          <w:rFonts w:cs="Arial"/>
          <w:sz w:val="24"/>
          <w:lang w:eastAsia="en-GB"/>
        </w:rPr>
      </w:pPr>
      <w:r w:rsidRPr="00C30055">
        <w:rPr>
          <w:rFonts w:cs="Arial"/>
          <w:sz w:val="24"/>
          <w:lang w:eastAsia="en-GB"/>
        </w:rPr>
        <w:t>The latest advanced tufting machines, he explains, put significant limitations on the space that is available for yarn fault detection systems, and the Eltex EYE is very comprehensive, with each yarn individually controlled for a 100% detection of every tufting yarn break and end out.</w:t>
      </w:r>
    </w:p>
    <w:p w14:paraId="6124BDA1" w14:textId="77777777" w:rsidR="00C30055" w:rsidRDefault="00C30055" w:rsidP="00C30055">
      <w:pPr>
        <w:rPr>
          <w:rFonts w:cs="Arial"/>
          <w:sz w:val="24"/>
          <w:lang w:eastAsia="en-GB"/>
        </w:rPr>
      </w:pPr>
    </w:p>
    <w:p w14:paraId="6D15E6A4" w14:textId="2CDB29A2" w:rsidR="00C30055" w:rsidRPr="00C30055" w:rsidRDefault="00C30055" w:rsidP="00C30055">
      <w:pPr>
        <w:rPr>
          <w:rFonts w:cs="Arial"/>
          <w:sz w:val="24"/>
          <w:lang w:eastAsia="en-GB"/>
        </w:rPr>
      </w:pPr>
      <w:r w:rsidRPr="00E97A14">
        <w:rPr>
          <w:rFonts w:cs="Arial"/>
          <w:sz w:val="24"/>
          <w:lang w:eastAsia="en-GB"/>
        </w:rPr>
        <w:t xml:space="preserve">“Unlike </w:t>
      </w:r>
      <w:r w:rsidR="00E97A14" w:rsidRPr="003E783B">
        <w:rPr>
          <w:rFonts w:cs="Arial"/>
          <w:sz w:val="24"/>
        </w:rPr>
        <w:t>scanning</w:t>
      </w:r>
      <w:r w:rsidR="00E97A14" w:rsidRPr="00E97A14">
        <w:rPr>
          <w:rFonts w:cs="Arial"/>
          <w:sz w:val="24"/>
        </w:rPr>
        <w:t xml:space="preserve"> inspection system</w:t>
      </w:r>
      <w:r w:rsidR="003E783B">
        <w:rPr>
          <w:rFonts w:cs="Arial"/>
          <w:sz w:val="24"/>
        </w:rPr>
        <w:t>s</w:t>
      </w:r>
      <w:r w:rsidR="00D86418">
        <w:rPr>
          <w:rFonts w:cs="Arial"/>
          <w:sz w:val="24"/>
        </w:rPr>
        <w:t>,</w:t>
      </w:r>
      <w:r w:rsidR="00E97A14" w:rsidRPr="00E97A14">
        <w:rPr>
          <w:rFonts w:cs="Arial"/>
          <w:sz w:val="24"/>
        </w:rPr>
        <w:t xml:space="preserve"> </w:t>
      </w:r>
      <w:r w:rsidRPr="00E97A14">
        <w:rPr>
          <w:rFonts w:cs="Arial"/>
          <w:sz w:val="24"/>
          <w:lang w:eastAsia="en-GB"/>
        </w:rPr>
        <w:t>we are monitoring each individual yarn position in real time,” says Mr Hicks. “As a consequence, we have concentrated on the further miniaturisation of</w:t>
      </w:r>
      <w:r w:rsidR="00EF05E5">
        <w:rPr>
          <w:rFonts w:cs="Arial"/>
          <w:sz w:val="24"/>
          <w:lang w:eastAsia="en-GB"/>
        </w:rPr>
        <w:t xml:space="preserve"> our</w:t>
      </w:r>
      <w:r w:rsidRPr="00E97A14">
        <w:rPr>
          <w:rFonts w:cs="Arial"/>
          <w:sz w:val="24"/>
          <w:lang w:eastAsia="en-GB"/>
        </w:rPr>
        <w:t xml:space="preserve"> sensors. Our sensors are usually fitted between the feed rollers</w:t>
      </w:r>
      <w:r w:rsidRPr="00C30055">
        <w:rPr>
          <w:rFonts w:cs="Arial"/>
          <w:sz w:val="24"/>
          <w:lang w:eastAsia="en-GB"/>
        </w:rPr>
        <w:t xml:space="preserve"> and the needles and based on the well proven piezoelectric principle. Their special compact design already enables them to be fitted on machines with gauges as dense as a tenth of an inch.”</w:t>
      </w:r>
    </w:p>
    <w:p w14:paraId="1A330499" w14:textId="77777777" w:rsidR="00C30055" w:rsidRDefault="00C30055" w:rsidP="00C30055">
      <w:pPr>
        <w:rPr>
          <w:rFonts w:cs="Arial"/>
          <w:sz w:val="24"/>
        </w:rPr>
      </w:pPr>
    </w:p>
    <w:p w14:paraId="7C3E260C" w14:textId="77777777" w:rsidR="00C30055" w:rsidRPr="00C30055" w:rsidRDefault="00C30055" w:rsidP="00C30055">
      <w:pPr>
        <w:rPr>
          <w:rFonts w:cs="Arial"/>
          <w:sz w:val="24"/>
        </w:rPr>
      </w:pPr>
      <w:r w:rsidRPr="00C30055">
        <w:rPr>
          <w:rFonts w:cs="Arial"/>
          <w:sz w:val="24"/>
        </w:rPr>
        <w:t>All of the data from the sensors is processed by a master control unit which provides stop and warning light indications to the extremely user-friendly operator terminal in response to any detected yarn fault.</w:t>
      </w:r>
    </w:p>
    <w:p w14:paraId="77469FF4" w14:textId="77777777" w:rsidR="00C30055" w:rsidRPr="00C30055" w:rsidRDefault="00C30055" w:rsidP="00C30055">
      <w:pPr>
        <w:rPr>
          <w:rFonts w:cs="Arial"/>
          <w:sz w:val="24"/>
        </w:rPr>
      </w:pPr>
    </w:p>
    <w:p w14:paraId="6B734EBF" w14:textId="77777777" w:rsidR="00C30055" w:rsidRPr="00C30055" w:rsidRDefault="00C30055" w:rsidP="00C30055">
      <w:pPr>
        <w:rPr>
          <w:rFonts w:eastAsiaTheme="minorHAnsi" w:cs="Arial"/>
          <w:b/>
          <w:sz w:val="24"/>
          <w:lang w:eastAsia="en-US"/>
        </w:rPr>
      </w:pPr>
      <w:r w:rsidRPr="00C30055">
        <w:rPr>
          <w:rFonts w:cs="Arial"/>
          <w:b/>
          <w:sz w:val="24"/>
        </w:rPr>
        <w:t>Trans-Atlantic service</w:t>
      </w:r>
    </w:p>
    <w:p w14:paraId="41A0E003" w14:textId="77777777" w:rsidR="00C30055" w:rsidRPr="00C30055" w:rsidRDefault="00C30055" w:rsidP="00C30055">
      <w:pPr>
        <w:rPr>
          <w:rFonts w:cs="Arial"/>
          <w:sz w:val="24"/>
          <w:lang w:eastAsia="en-GB"/>
        </w:rPr>
      </w:pPr>
      <w:r w:rsidRPr="00C30055">
        <w:rPr>
          <w:rFonts w:cs="Arial"/>
          <w:sz w:val="24"/>
          <w:lang w:eastAsia="en-GB"/>
        </w:rPr>
        <w:t>Eltex reports major gains with its first generation Eltex EYE in the carpet and artificial grass manufacturing sectors in recent years.</w:t>
      </w:r>
    </w:p>
    <w:p w14:paraId="324433EE" w14:textId="77777777" w:rsidR="00C30055" w:rsidRDefault="00C30055" w:rsidP="00C30055">
      <w:pPr>
        <w:rPr>
          <w:rFonts w:cs="Arial"/>
          <w:sz w:val="24"/>
          <w:lang w:eastAsia="en-GB"/>
        </w:rPr>
      </w:pPr>
    </w:p>
    <w:p w14:paraId="53BE98D9" w14:textId="77777777" w:rsidR="00C30055" w:rsidRPr="00C30055" w:rsidRDefault="00C30055" w:rsidP="00C30055">
      <w:pPr>
        <w:rPr>
          <w:rFonts w:cs="Arial"/>
          <w:sz w:val="24"/>
          <w:lang w:eastAsia="en-GB"/>
        </w:rPr>
      </w:pPr>
      <w:r w:rsidRPr="00C30055">
        <w:rPr>
          <w:rFonts w:cs="Arial"/>
          <w:sz w:val="24"/>
          <w:lang w:eastAsia="en-GB"/>
        </w:rPr>
        <w:t xml:space="preserve">“We have been cementing our position in this industry over the past few years and I believe that the system we introduce at ITMA 2019 will take yarn fault detection to a whole new level of security and quality assurance for </w:t>
      </w:r>
      <w:proofErr w:type="spellStart"/>
      <w:r w:rsidRPr="00C30055">
        <w:rPr>
          <w:rFonts w:cs="Arial"/>
          <w:sz w:val="24"/>
          <w:lang w:eastAsia="en-GB"/>
        </w:rPr>
        <w:t>tufters</w:t>
      </w:r>
      <w:proofErr w:type="spellEnd"/>
      <w:r w:rsidRPr="00C30055">
        <w:rPr>
          <w:rFonts w:cs="Arial"/>
          <w:sz w:val="24"/>
          <w:lang w:eastAsia="en-GB"/>
        </w:rPr>
        <w:t>,” Mr Hicks says.</w:t>
      </w:r>
    </w:p>
    <w:p w14:paraId="7D88FCD6" w14:textId="77777777" w:rsidR="00C30055" w:rsidRDefault="00C30055" w:rsidP="00C30055">
      <w:pPr>
        <w:rPr>
          <w:rFonts w:cs="Arial"/>
          <w:sz w:val="24"/>
          <w:lang w:eastAsia="en-GB"/>
        </w:rPr>
      </w:pPr>
    </w:p>
    <w:p w14:paraId="51FA9ACB" w14:textId="77777777" w:rsidR="00C30055" w:rsidRPr="00C30055" w:rsidRDefault="00C30055" w:rsidP="00C30055">
      <w:pPr>
        <w:rPr>
          <w:rFonts w:cs="Arial"/>
          <w:sz w:val="24"/>
          <w:lang w:eastAsia="en-GB"/>
        </w:rPr>
      </w:pPr>
      <w:r w:rsidRPr="00C30055">
        <w:rPr>
          <w:rFonts w:cs="Arial"/>
          <w:sz w:val="24"/>
          <w:lang w:eastAsia="en-GB"/>
        </w:rPr>
        <w:t>The USA remains the world’s epicentre for carpet tufting and Eltex customers are served there from the company’s wholly-owned subsidiary in South Carolina. Western Europe, however, still has a strong manufacturing base, particularly in Belgium, Denmark, Germany, the Netherlands and the UK, while Turkey dominates in woven carpets.</w:t>
      </w:r>
    </w:p>
    <w:p w14:paraId="0B58939C" w14:textId="77777777" w:rsidR="00C30055" w:rsidRDefault="00C30055" w:rsidP="00C30055">
      <w:pPr>
        <w:rPr>
          <w:rFonts w:cs="Arial"/>
          <w:sz w:val="24"/>
          <w:lang w:eastAsia="en-GB"/>
        </w:rPr>
      </w:pPr>
    </w:p>
    <w:p w14:paraId="16112F0C" w14:textId="6ED8FBF3" w:rsidR="00C30055" w:rsidRPr="00C30055" w:rsidRDefault="00C30055" w:rsidP="00C30055">
      <w:pPr>
        <w:rPr>
          <w:rFonts w:cs="Arial"/>
          <w:sz w:val="24"/>
        </w:rPr>
      </w:pPr>
      <w:r w:rsidRPr="00C30055">
        <w:rPr>
          <w:rFonts w:cs="Arial"/>
          <w:sz w:val="24"/>
          <w:lang w:eastAsia="en-GB"/>
        </w:rPr>
        <w:t xml:space="preserve">With its research and development work primarily carried out at its headquarters in Osby, Sweden, the company’s manufacturing plant has been located at </w:t>
      </w:r>
      <w:r w:rsidRPr="00C30055">
        <w:rPr>
          <w:rFonts w:cs="Arial"/>
          <w:sz w:val="24"/>
        </w:rPr>
        <w:t xml:space="preserve">Templemore in Ireland since </w:t>
      </w:r>
      <w:r w:rsidR="00EF05E5">
        <w:rPr>
          <w:rFonts w:cs="Arial"/>
          <w:sz w:val="24"/>
        </w:rPr>
        <w:lastRenderedPageBreak/>
        <w:t>197</w:t>
      </w:r>
      <w:r w:rsidR="00D86418">
        <w:rPr>
          <w:rFonts w:cs="Arial"/>
          <w:sz w:val="24"/>
        </w:rPr>
        <w:t>6</w:t>
      </w:r>
      <w:r w:rsidRPr="00C30055">
        <w:rPr>
          <w:rFonts w:cs="Arial"/>
          <w:sz w:val="24"/>
        </w:rPr>
        <w:t>, providing significant advantages in terms of high flexibility and logistical services to customers on both sides of the Atlantic.</w:t>
      </w:r>
    </w:p>
    <w:p w14:paraId="216AED70" w14:textId="77777777" w:rsidR="00B03445" w:rsidRDefault="00B03445" w:rsidP="00C30055">
      <w:pPr>
        <w:rPr>
          <w:rFonts w:cs="Arial"/>
          <w:sz w:val="28"/>
          <w:szCs w:val="28"/>
        </w:rPr>
      </w:pPr>
    </w:p>
    <w:p w14:paraId="2BB737D1" w14:textId="7AF921CB" w:rsidR="00391639" w:rsidRDefault="00C30055" w:rsidP="00C30055">
      <w:pPr>
        <w:rPr>
          <w:rFonts w:cs="Arial"/>
          <w:sz w:val="24"/>
        </w:rPr>
      </w:pPr>
      <w:r>
        <w:rPr>
          <w:rFonts w:cs="Arial"/>
          <w:sz w:val="24"/>
        </w:rPr>
        <w:t xml:space="preserve">Eltex </w:t>
      </w:r>
      <w:r w:rsidR="00391639">
        <w:rPr>
          <w:rFonts w:cs="Arial"/>
          <w:sz w:val="24"/>
        </w:rPr>
        <w:t xml:space="preserve">is a member of </w:t>
      </w:r>
      <w:r w:rsidR="00391639" w:rsidRPr="00B03445">
        <w:rPr>
          <w:rFonts w:cs="Arial"/>
          <w:sz w:val="24"/>
        </w:rPr>
        <w:t>TMAS – the textile machinery association of Sweden</w:t>
      </w:r>
      <w:r>
        <w:rPr>
          <w:rFonts w:cs="Arial"/>
          <w:sz w:val="24"/>
        </w:rPr>
        <w:t xml:space="preserve"> which will have a significant presence at ITMA 2019 in Barcelona.</w:t>
      </w:r>
    </w:p>
    <w:p w14:paraId="51EF308B" w14:textId="602630B1" w:rsidR="00F44BAF" w:rsidRDefault="00F44BAF" w:rsidP="00C30055">
      <w:pPr>
        <w:pStyle w:val="Liststycke"/>
        <w:spacing w:after="0" w:line="240" w:lineRule="auto"/>
        <w:ind w:left="0"/>
        <w:rPr>
          <w:rFonts w:ascii="Arial" w:hAnsi="Arial" w:cs="Arial"/>
          <w:sz w:val="24"/>
          <w:szCs w:val="24"/>
        </w:rPr>
      </w:pPr>
    </w:p>
    <w:p w14:paraId="24AD9581" w14:textId="67A21944" w:rsidR="00F44BAF" w:rsidRPr="00ED4156" w:rsidRDefault="00ED4156" w:rsidP="00F44BAF">
      <w:pPr>
        <w:pStyle w:val="Liststycke"/>
        <w:spacing w:after="0" w:line="240" w:lineRule="auto"/>
        <w:ind w:left="0"/>
        <w:rPr>
          <w:rFonts w:ascii="Arial" w:hAnsi="Arial" w:cs="Arial"/>
          <w:sz w:val="24"/>
          <w:szCs w:val="24"/>
        </w:rPr>
      </w:pPr>
      <w:r>
        <w:rPr>
          <w:rFonts w:ascii="Arial" w:hAnsi="Arial" w:cs="Arial"/>
          <w:sz w:val="24"/>
          <w:szCs w:val="24"/>
        </w:rPr>
        <w:t>“</w:t>
      </w:r>
      <w:r w:rsidR="00F44BAF" w:rsidRPr="00ED4156">
        <w:rPr>
          <w:rFonts w:ascii="Arial" w:hAnsi="Arial" w:cs="Arial"/>
          <w:sz w:val="24"/>
          <w:szCs w:val="24"/>
        </w:rPr>
        <w:t>The innovations of Eltex solve customer problems in real time,</w:t>
      </w:r>
      <w:r w:rsidRPr="00ED4156">
        <w:rPr>
          <w:rFonts w:ascii="Arial" w:hAnsi="Arial" w:cs="Arial"/>
          <w:sz w:val="24"/>
          <w:szCs w:val="24"/>
        </w:rPr>
        <w:t xml:space="preserve"> </w:t>
      </w:r>
      <w:r>
        <w:rPr>
          <w:rFonts w:ascii="Arial" w:hAnsi="Arial" w:cs="Arial"/>
          <w:sz w:val="24"/>
          <w:szCs w:val="24"/>
        </w:rPr>
        <w:t>with a direct impact on operational costs</w:t>
      </w:r>
      <w:r w:rsidRPr="00ED4156">
        <w:rPr>
          <w:rFonts w:ascii="Arial" w:hAnsi="Arial" w:cs="Arial"/>
          <w:sz w:val="24"/>
          <w:szCs w:val="24"/>
        </w:rPr>
        <w:t xml:space="preserve">,” says TMAS Secretary General </w:t>
      </w:r>
      <w:r w:rsidRPr="00ED4156">
        <w:rPr>
          <w:rFonts w:ascii="Arial" w:hAnsi="Arial" w:cs="Arial"/>
          <w:bCs/>
          <w:sz w:val="24"/>
          <w:szCs w:val="24"/>
          <w:lang w:val="en-US"/>
        </w:rPr>
        <w:t>Therese Premler-Andersson.</w:t>
      </w:r>
      <w:r w:rsidRPr="00ED4156">
        <w:rPr>
          <w:rFonts w:ascii="Arial" w:hAnsi="Arial" w:cs="Arial"/>
          <w:sz w:val="24"/>
          <w:szCs w:val="24"/>
        </w:rPr>
        <w:t xml:space="preserve"> </w:t>
      </w:r>
      <w:r>
        <w:rPr>
          <w:rFonts w:ascii="Arial" w:hAnsi="Arial" w:cs="Arial"/>
          <w:sz w:val="24"/>
          <w:szCs w:val="24"/>
        </w:rPr>
        <w:t>“</w:t>
      </w:r>
      <w:r w:rsidR="00F44BAF" w:rsidRPr="00ED4156">
        <w:rPr>
          <w:rFonts w:ascii="Arial" w:hAnsi="Arial" w:cs="Arial"/>
          <w:sz w:val="24"/>
          <w:szCs w:val="24"/>
        </w:rPr>
        <w:t>The Eltex case perfectly illustrate</w:t>
      </w:r>
      <w:r>
        <w:rPr>
          <w:rFonts w:ascii="Arial" w:hAnsi="Arial" w:cs="Arial"/>
          <w:sz w:val="24"/>
          <w:szCs w:val="24"/>
        </w:rPr>
        <w:t>s</w:t>
      </w:r>
      <w:r w:rsidR="00F44BAF" w:rsidRPr="00ED4156">
        <w:rPr>
          <w:rFonts w:ascii="Arial" w:hAnsi="Arial" w:cs="Arial"/>
          <w:sz w:val="24"/>
          <w:szCs w:val="24"/>
        </w:rPr>
        <w:t xml:space="preserve"> the strong customer focus </w:t>
      </w:r>
      <w:r>
        <w:rPr>
          <w:rFonts w:ascii="Arial" w:hAnsi="Arial" w:cs="Arial"/>
          <w:sz w:val="24"/>
          <w:szCs w:val="24"/>
        </w:rPr>
        <w:t xml:space="preserve">of </w:t>
      </w:r>
      <w:r w:rsidRPr="00ED4156">
        <w:rPr>
          <w:rFonts w:ascii="Arial" w:hAnsi="Arial" w:cs="Arial"/>
          <w:sz w:val="24"/>
          <w:szCs w:val="24"/>
        </w:rPr>
        <w:t>Swedish textile machinery producers</w:t>
      </w:r>
      <w:r>
        <w:rPr>
          <w:rFonts w:ascii="Arial" w:hAnsi="Arial" w:cs="Arial"/>
          <w:sz w:val="24"/>
          <w:szCs w:val="24"/>
        </w:rPr>
        <w:t>,</w:t>
      </w:r>
      <w:r w:rsidRPr="00ED4156">
        <w:rPr>
          <w:rFonts w:ascii="Arial" w:hAnsi="Arial" w:cs="Arial"/>
          <w:sz w:val="24"/>
          <w:szCs w:val="24"/>
        </w:rPr>
        <w:t xml:space="preserve"> </w:t>
      </w:r>
      <w:r w:rsidR="00F44BAF" w:rsidRPr="00ED4156">
        <w:rPr>
          <w:rFonts w:ascii="Arial" w:hAnsi="Arial" w:cs="Arial"/>
          <w:sz w:val="24"/>
          <w:szCs w:val="24"/>
        </w:rPr>
        <w:t xml:space="preserve">combined with </w:t>
      </w:r>
      <w:r>
        <w:rPr>
          <w:rFonts w:ascii="Arial" w:hAnsi="Arial" w:cs="Arial"/>
          <w:sz w:val="24"/>
          <w:szCs w:val="24"/>
        </w:rPr>
        <w:t xml:space="preserve">their </w:t>
      </w:r>
      <w:r w:rsidR="00F44BAF" w:rsidRPr="00ED4156">
        <w:rPr>
          <w:rFonts w:ascii="Arial" w:hAnsi="Arial" w:cs="Arial"/>
          <w:sz w:val="24"/>
          <w:szCs w:val="24"/>
        </w:rPr>
        <w:t>long experience and drive to innovate</w:t>
      </w:r>
      <w:r>
        <w:rPr>
          <w:rFonts w:ascii="Arial" w:hAnsi="Arial" w:cs="Arial"/>
          <w:sz w:val="24"/>
          <w:szCs w:val="24"/>
        </w:rPr>
        <w:t xml:space="preserve">. </w:t>
      </w:r>
      <w:r w:rsidR="00F44BAF" w:rsidRPr="00ED4156">
        <w:rPr>
          <w:rFonts w:ascii="Arial" w:hAnsi="Arial" w:cs="Arial"/>
          <w:sz w:val="24"/>
          <w:szCs w:val="24"/>
        </w:rPr>
        <w:t>There will be many more innovations on show from our members at ITMA 2019.”</w:t>
      </w:r>
    </w:p>
    <w:p w14:paraId="3426DB3B" w14:textId="5E077C4E" w:rsidR="00F44BAF" w:rsidRPr="00B03445" w:rsidRDefault="00F44BAF" w:rsidP="00C30055">
      <w:pPr>
        <w:pStyle w:val="Liststycke"/>
        <w:spacing w:after="0" w:line="240" w:lineRule="auto"/>
        <w:ind w:left="0"/>
        <w:rPr>
          <w:rFonts w:ascii="Arial" w:hAnsi="Arial" w:cs="Arial"/>
          <w:sz w:val="24"/>
          <w:szCs w:val="24"/>
        </w:rPr>
      </w:pPr>
    </w:p>
    <w:p w14:paraId="5986094C" w14:textId="3954B16F" w:rsidR="00E71604" w:rsidRPr="00E71604" w:rsidRDefault="00C30055" w:rsidP="00A94A63">
      <w:pPr>
        <w:pStyle w:val="Liststycke"/>
        <w:spacing w:after="0" w:line="240" w:lineRule="auto"/>
        <w:ind w:left="0"/>
        <w:rPr>
          <w:rFonts w:cs="Arial"/>
          <w:sz w:val="24"/>
          <w:lang w:val="en-US"/>
        </w:rPr>
      </w:pPr>
      <w:proofErr w:type="spellStart"/>
      <w:r>
        <w:rPr>
          <w:rFonts w:ascii="Arial" w:hAnsi="Arial" w:cs="Arial"/>
          <w:sz w:val="24"/>
          <w:szCs w:val="24"/>
        </w:rPr>
        <w:t>Eltex</w:t>
      </w:r>
      <w:proofErr w:type="spellEnd"/>
      <w:r>
        <w:rPr>
          <w:rFonts w:ascii="Arial" w:hAnsi="Arial" w:cs="Arial"/>
          <w:sz w:val="24"/>
          <w:szCs w:val="24"/>
        </w:rPr>
        <w:t xml:space="preserve"> will be at stand </w:t>
      </w:r>
      <w:r w:rsidR="00EF05E5" w:rsidRPr="00135396">
        <w:rPr>
          <w:rFonts w:ascii="Arial" w:hAnsi="Arial" w:cs="Arial"/>
          <w:sz w:val="24"/>
          <w:szCs w:val="24"/>
        </w:rPr>
        <w:t>B102</w:t>
      </w:r>
      <w:r w:rsidRPr="00135396">
        <w:rPr>
          <w:rFonts w:ascii="Arial" w:hAnsi="Arial" w:cs="Arial"/>
          <w:sz w:val="24"/>
          <w:szCs w:val="24"/>
        </w:rPr>
        <w:t xml:space="preserve">, in Hall </w:t>
      </w:r>
      <w:r w:rsidR="00EF05E5" w:rsidRPr="00135396">
        <w:rPr>
          <w:rFonts w:ascii="Arial" w:hAnsi="Arial" w:cs="Arial"/>
          <w:sz w:val="24"/>
          <w:szCs w:val="24"/>
        </w:rPr>
        <w:t>4</w:t>
      </w:r>
      <w:r w:rsidRPr="00135396">
        <w:rPr>
          <w:rFonts w:ascii="Arial" w:hAnsi="Arial" w:cs="Arial"/>
          <w:sz w:val="24"/>
          <w:szCs w:val="24"/>
        </w:rPr>
        <w:t xml:space="preserve"> at the Barcelona</w:t>
      </w:r>
      <w:r>
        <w:rPr>
          <w:rFonts w:ascii="Arial" w:hAnsi="Arial" w:cs="Arial"/>
          <w:sz w:val="24"/>
          <w:szCs w:val="24"/>
        </w:rPr>
        <w:t xml:space="preserve"> exhibition.</w:t>
      </w:r>
    </w:p>
    <w:p w14:paraId="061F806E" w14:textId="77777777" w:rsidR="002411F8" w:rsidRPr="002411F8" w:rsidRDefault="002411F8" w:rsidP="00ED2C81">
      <w:pPr>
        <w:rPr>
          <w:rFonts w:cs="Arial"/>
          <w:sz w:val="24"/>
        </w:rPr>
      </w:pPr>
    </w:p>
    <w:p w14:paraId="018EAAF2" w14:textId="77777777" w:rsidR="002411F8" w:rsidRPr="005F0C6C" w:rsidRDefault="002411F8" w:rsidP="00ED2C81">
      <w:pPr>
        <w:spacing w:line="360" w:lineRule="auto"/>
        <w:jc w:val="center"/>
        <w:rPr>
          <w:rFonts w:cs="Arial"/>
        </w:rPr>
      </w:pPr>
      <w:r w:rsidRPr="005F0C6C">
        <w:rPr>
          <w:rFonts w:cs="Arial"/>
        </w:rPr>
        <w:t>-ends-</w:t>
      </w:r>
    </w:p>
    <w:p w14:paraId="5940B51E" w14:textId="77777777" w:rsidR="00A1471A" w:rsidRDefault="00A1471A" w:rsidP="00ED2C81">
      <w:pPr>
        <w:rPr>
          <w:sz w:val="24"/>
        </w:rPr>
      </w:pPr>
    </w:p>
    <w:p w14:paraId="22712A60" w14:textId="49A5A844" w:rsidR="007E59D3" w:rsidRDefault="007E59D3" w:rsidP="00ED2C81">
      <w:pPr>
        <w:rPr>
          <w:sz w:val="24"/>
        </w:rPr>
      </w:pPr>
      <w:r>
        <w:rPr>
          <w:sz w:val="24"/>
        </w:rPr>
        <w:t>Picture captions:</w:t>
      </w:r>
    </w:p>
    <w:p w14:paraId="382A7A37" w14:textId="77777777" w:rsidR="00135396" w:rsidRDefault="00135396" w:rsidP="00ED2C81">
      <w:pPr>
        <w:rPr>
          <w:sz w:val="24"/>
        </w:rPr>
      </w:pPr>
    </w:p>
    <w:p w14:paraId="59036E6A" w14:textId="3614D51C" w:rsidR="00135396" w:rsidRPr="006932E9" w:rsidRDefault="00135396" w:rsidP="00ED2C81">
      <w:pPr>
        <w:rPr>
          <w:b/>
          <w:sz w:val="24"/>
        </w:rPr>
      </w:pPr>
      <w:r w:rsidRPr="006932E9">
        <w:rPr>
          <w:b/>
          <w:sz w:val="24"/>
        </w:rPr>
        <w:t>AWOL96</w:t>
      </w:r>
    </w:p>
    <w:p w14:paraId="334797DC" w14:textId="4A5C2439" w:rsidR="006932E9" w:rsidRDefault="006932E9" w:rsidP="006932E9">
      <w:pPr>
        <w:rPr>
          <w:sz w:val="24"/>
        </w:rPr>
      </w:pPr>
      <w:r w:rsidRPr="00E97A14">
        <w:rPr>
          <w:rFonts w:cs="Arial"/>
          <w:sz w:val="24"/>
          <w:lang w:eastAsia="en-GB"/>
        </w:rPr>
        <w:t xml:space="preserve">Unlike </w:t>
      </w:r>
      <w:r w:rsidRPr="003E783B">
        <w:rPr>
          <w:rFonts w:cs="Arial"/>
          <w:sz w:val="24"/>
        </w:rPr>
        <w:t>scanning</w:t>
      </w:r>
      <w:r w:rsidRPr="00E97A14">
        <w:rPr>
          <w:rFonts w:cs="Arial"/>
          <w:sz w:val="24"/>
        </w:rPr>
        <w:t xml:space="preserve"> inspection system</w:t>
      </w:r>
      <w:r>
        <w:rPr>
          <w:rFonts w:cs="Arial"/>
          <w:sz w:val="24"/>
        </w:rPr>
        <w:t>s,</w:t>
      </w:r>
      <w:r w:rsidRPr="00E97A14">
        <w:rPr>
          <w:rFonts w:cs="Arial"/>
          <w:sz w:val="24"/>
        </w:rPr>
        <w:t xml:space="preserve"> </w:t>
      </w:r>
      <w:r w:rsidRPr="00E97A14">
        <w:rPr>
          <w:rFonts w:cs="Arial"/>
          <w:sz w:val="24"/>
          <w:lang w:eastAsia="en-GB"/>
        </w:rPr>
        <w:t>each individual yarn position</w:t>
      </w:r>
      <w:r>
        <w:rPr>
          <w:rFonts w:cs="Arial"/>
          <w:sz w:val="24"/>
          <w:lang w:eastAsia="en-GB"/>
        </w:rPr>
        <w:t xml:space="preserve"> is monitored</w:t>
      </w:r>
      <w:r w:rsidRPr="00E97A14">
        <w:rPr>
          <w:rFonts w:cs="Arial"/>
          <w:sz w:val="24"/>
          <w:lang w:eastAsia="en-GB"/>
        </w:rPr>
        <w:t xml:space="preserve"> in real time</w:t>
      </w:r>
      <w:r>
        <w:rPr>
          <w:rFonts w:cs="Arial"/>
          <w:sz w:val="24"/>
          <w:lang w:eastAsia="en-GB"/>
        </w:rPr>
        <w:t>.</w:t>
      </w:r>
    </w:p>
    <w:p w14:paraId="65D6D8B3" w14:textId="77777777" w:rsidR="006932E9" w:rsidRDefault="006932E9" w:rsidP="00ED2C81">
      <w:pPr>
        <w:rPr>
          <w:sz w:val="24"/>
        </w:rPr>
      </w:pPr>
    </w:p>
    <w:p w14:paraId="58405C87" w14:textId="0C7DC80E" w:rsidR="00135396" w:rsidRPr="006932E9" w:rsidRDefault="00135396" w:rsidP="00ED2C81">
      <w:pPr>
        <w:rPr>
          <w:b/>
          <w:sz w:val="24"/>
        </w:rPr>
      </w:pPr>
      <w:r w:rsidRPr="006932E9">
        <w:rPr>
          <w:b/>
          <w:sz w:val="24"/>
        </w:rPr>
        <w:t>AWOL97</w:t>
      </w:r>
    </w:p>
    <w:p w14:paraId="509F5B48" w14:textId="61585F4D" w:rsidR="00135396" w:rsidRDefault="006932E9" w:rsidP="00ED2C81">
      <w:pPr>
        <w:rPr>
          <w:sz w:val="24"/>
        </w:rPr>
      </w:pPr>
      <w:proofErr w:type="spellStart"/>
      <w:r>
        <w:rPr>
          <w:sz w:val="24"/>
        </w:rPr>
        <w:t>Eltex</w:t>
      </w:r>
      <w:proofErr w:type="spellEnd"/>
      <w:r>
        <w:rPr>
          <w:sz w:val="24"/>
        </w:rPr>
        <w:t xml:space="preserve"> EYE system installed on an artificial grass manufacturing machine.</w:t>
      </w:r>
    </w:p>
    <w:p w14:paraId="4BE66909" w14:textId="77777777" w:rsidR="006932E9" w:rsidRDefault="006932E9" w:rsidP="00ED2C81">
      <w:pPr>
        <w:rPr>
          <w:b/>
          <w:sz w:val="24"/>
        </w:rPr>
      </w:pPr>
    </w:p>
    <w:p w14:paraId="50706DF8" w14:textId="0437955E" w:rsidR="00135396" w:rsidRPr="006932E9" w:rsidRDefault="00135396" w:rsidP="00ED2C81">
      <w:pPr>
        <w:rPr>
          <w:b/>
          <w:sz w:val="24"/>
        </w:rPr>
      </w:pPr>
      <w:r w:rsidRPr="006932E9">
        <w:rPr>
          <w:b/>
          <w:sz w:val="24"/>
        </w:rPr>
        <w:t>AWOL98</w:t>
      </w:r>
    </w:p>
    <w:p w14:paraId="73352618" w14:textId="0DA77445" w:rsidR="00135396" w:rsidRDefault="00135396" w:rsidP="00ED2C81">
      <w:pPr>
        <w:rPr>
          <w:sz w:val="24"/>
        </w:rPr>
      </w:pPr>
      <w:bookmarkStart w:id="0" w:name="_GoBack"/>
      <w:r>
        <w:t>The EYE for tufting uses the Compact yarn sensors.</w:t>
      </w:r>
    </w:p>
    <w:bookmarkEnd w:id="0"/>
    <w:p w14:paraId="6F5056FF" w14:textId="77777777" w:rsidR="002A3669" w:rsidRDefault="002A3669" w:rsidP="00ED2C81">
      <w:pPr>
        <w:rPr>
          <w:sz w:val="24"/>
        </w:rPr>
      </w:pPr>
    </w:p>
    <w:p w14:paraId="093C51AB" w14:textId="77777777" w:rsidR="00E94FBC" w:rsidRPr="005F0C6C" w:rsidRDefault="00E94FBC" w:rsidP="00ED2C81">
      <w:pPr>
        <w:spacing w:after="120"/>
        <w:rPr>
          <w:b/>
        </w:rPr>
      </w:pPr>
    </w:p>
    <w:p w14:paraId="6A15BAAD" w14:textId="77777777" w:rsidR="002E0907" w:rsidRPr="005F0C6C" w:rsidRDefault="002E0907" w:rsidP="00ED2C81">
      <w:pPr>
        <w:spacing w:after="120"/>
        <w:rPr>
          <w:b/>
        </w:rPr>
      </w:pPr>
      <w:r w:rsidRPr="005F0C6C">
        <w:rPr>
          <w:b/>
        </w:rPr>
        <w:t>FOOTNOTE TO EDITORS</w:t>
      </w:r>
    </w:p>
    <w:p w14:paraId="5EA76978" w14:textId="62B9F48C" w:rsidR="002E0907" w:rsidRPr="005F0C6C" w:rsidRDefault="002E0907" w:rsidP="00ED2C81">
      <w:pPr>
        <w:spacing w:after="120"/>
        <w:rPr>
          <w:bCs/>
        </w:rPr>
      </w:pPr>
      <w:r w:rsidRPr="005F0C6C">
        <w:rPr>
          <w:bCs/>
        </w:rPr>
        <w:t xml:space="preserve">Issued on behalf of </w:t>
      </w:r>
      <w:r w:rsidR="00343A22">
        <w:rPr>
          <w:bCs/>
        </w:rPr>
        <w:t>TMAS</w:t>
      </w:r>
      <w:r w:rsidR="00D66852" w:rsidRPr="005F0C6C">
        <w:rPr>
          <w:bCs/>
        </w:rPr>
        <w:t xml:space="preserve"> </w:t>
      </w:r>
      <w:r w:rsidR="00D46849" w:rsidRPr="005F0C6C">
        <w:rPr>
          <w:bCs/>
        </w:rPr>
        <w:t xml:space="preserve">by </w:t>
      </w:r>
      <w:hyperlink r:id="rId7" w:history="1">
        <w:r w:rsidR="00D46849" w:rsidRPr="00A94A63">
          <w:rPr>
            <w:rStyle w:val="Hyperlnk"/>
            <w:bCs/>
          </w:rPr>
          <w:t>AWOL Media</w:t>
        </w:r>
        <w:r w:rsidRPr="00A94A63">
          <w:rPr>
            <w:rStyle w:val="Hyperlnk"/>
            <w:bCs/>
          </w:rPr>
          <w:t>.</w:t>
        </w:r>
      </w:hyperlink>
    </w:p>
    <w:p w14:paraId="57860CA4" w14:textId="77777777" w:rsidR="002E0907" w:rsidRDefault="002E0907" w:rsidP="00ED2C81">
      <w:pPr>
        <w:pStyle w:val="Brdtext"/>
        <w:jc w:val="left"/>
        <w:rPr>
          <w:bCs/>
          <w:sz w:val="22"/>
        </w:rPr>
      </w:pPr>
      <w:r w:rsidRPr="005F0C6C">
        <w:rPr>
          <w:bCs/>
          <w:sz w:val="22"/>
        </w:rPr>
        <w:t>For further information please contact:</w:t>
      </w:r>
    </w:p>
    <w:p w14:paraId="4C9FC692" w14:textId="77777777" w:rsidR="005F0C6C" w:rsidRDefault="005F0C6C" w:rsidP="00ED2C81">
      <w:pPr>
        <w:pStyle w:val="Brdtext"/>
        <w:jc w:val="left"/>
        <w:rPr>
          <w:bCs/>
          <w:sz w:val="22"/>
        </w:rPr>
      </w:pPr>
    </w:p>
    <w:tbl>
      <w:tblPr>
        <w:tblW w:w="9001" w:type="dxa"/>
        <w:tblLayout w:type="fixed"/>
        <w:tblCellMar>
          <w:left w:w="70" w:type="dxa"/>
          <w:right w:w="70" w:type="dxa"/>
        </w:tblCellMar>
        <w:tblLook w:val="0000" w:firstRow="0" w:lastRow="0" w:firstColumn="0" w:lastColumn="0" w:noHBand="0" w:noVBand="0"/>
      </w:tblPr>
      <w:tblGrid>
        <w:gridCol w:w="4465"/>
        <w:gridCol w:w="425"/>
        <w:gridCol w:w="4111"/>
      </w:tblGrid>
      <w:tr w:rsidR="005F0C6C" w14:paraId="5EF9200F" w14:textId="77777777" w:rsidTr="004E37FE">
        <w:trPr>
          <w:cantSplit/>
        </w:trPr>
        <w:tc>
          <w:tcPr>
            <w:tcW w:w="4465" w:type="dxa"/>
          </w:tcPr>
          <w:p w14:paraId="2891A476" w14:textId="77777777" w:rsidR="005F0C6C" w:rsidRPr="005F0C6C" w:rsidRDefault="00AD6056" w:rsidP="00ED2C81">
            <w:pPr>
              <w:pStyle w:val="Brdtext"/>
              <w:jc w:val="left"/>
              <w:rPr>
                <w:bCs/>
                <w:sz w:val="22"/>
                <w:szCs w:val="22"/>
              </w:rPr>
            </w:pPr>
            <w:r>
              <w:rPr>
                <w:bCs/>
                <w:sz w:val="22"/>
                <w:szCs w:val="22"/>
              </w:rPr>
              <w:t>Adrian Wilson</w:t>
            </w:r>
          </w:p>
          <w:p w14:paraId="765EF90A" w14:textId="77777777" w:rsidR="005F0C6C" w:rsidRPr="005F0C6C" w:rsidRDefault="005F0C6C" w:rsidP="00ED2C81">
            <w:pPr>
              <w:pStyle w:val="Brdtext"/>
              <w:jc w:val="left"/>
              <w:rPr>
                <w:bCs/>
                <w:sz w:val="22"/>
                <w:szCs w:val="22"/>
              </w:rPr>
            </w:pPr>
            <w:r w:rsidRPr="005F0C6C">
              <w:rPr>
                <w:bCs/>
                <w:sz w:val="22"/>
                <w:szCs w:val="22"/>
              </w:rPr>
              <w:t>AWOL Media</w:t>
            </w:r>
          </w:p>
          <w:p w14:paraId="3484DAFC" w14:textId="77777777" w:rsidR="005F0C6C" w:rsidRDefault="005F0C6C" w:rsidP="00ED2C81">
            <w:pPr>
              <w:pStyle w:val="Brdtext"/>
              <w:jc w:val="left"/>
              <w:rPr>
                <w:bCs/>
                <w:sz w:val="22"/>
                <w:szCs w:val="22"/>
              </w:rPr>
            </w:pPr>
            <w:r w:rsidRPr="005F0C6C">
              <w:rPr>
                <w:bCs/>
                <w:sz w:val="22"/>
                <w:szCs w:val="22"/>
              </w:rPr>
              <w:t>19 Sandal Cliff</w:t>
            </w:r>
          </w:p>
          <w:p w14:paraId="67D1D42E" w14:textId="77777777" w:rsidR="005F0C6C" w:rsidRPr="005F0C6C" w:rsidRDefault="005F0C6C" w:rsidP="00ED2C81">
            <w:pPr>
              <w:pStyle w:val="Brdtext"/>
              <w:jc w:val="left"/>
              <w:rPr>
                <w:bCs/>
                <w:sz w:val="22"/>
                <w:szCs w:val="22"/>
              </w:rPr>
            </w:pPr>
            <w:r w:rsidRPr="005F0C6C">
              <w:rPr>
                <w:bCs/>
                <w:sz w:val="22"/>
                <w:szCs w:val="22"/>
              </w:rPr>
              <w:t xml:space="preserve"> Wakefield, </w:t>
            </w:r>
          </w:p>
          <w:p w14:paraId="77C5D25B" w14:textId="77777777" w:rsidR="005F0C6C" w:rsidRPr="005F0C6C" w:rsidRDefault="005F0C6C" w:rsidP="00ED2C81">
            <w:pPr>
              <w:pStyle w:val="Brdtext"/>
              <w:jc w:val="left"/>
              <w:rPr>
                <w:bCs/>
                <w:sz w:val="22"/>
                <w:szCs w:val="22"/>
              </w:rPr>
            </w:pPr>
            <w:r w:rsidRPr="005F0C6C">
              <w:rPr>
                <w:bCs/>
                <w:sz w:val="22"/>
                <w:szCs w:val="22"/>
              </w:rPr>
              <w:t xml:space="preserve">West Yorkshire </w:t>
            </w:r>
          </w:p>
          <w:p w14:paraId="7B23F19A" w14:textId="77777777" w:rsidR="005F0C6C" w:rsidRPr="005F0C6C" w:rsidRDefault="005F0C6C" w:rsidP="00ED2C81">
            <w:pPr>
              <w:pStyle w:val="Brdtext"/>
              <w:jc w:val="left"/>
              <w:rPr>
                <w:bCs/>
                <w:sz w:val="22"/>
                <w:szCs w:val="22"/>
              </w:rPr>
            </w:pPr>
            <w:r w:rsidRPr="005F0C6C">
              <w:rPr>
                <w:bCs/>
                <w:sz w:val="22"/>
                <w:szCs w:val="22"/>
              </w:rPr>
              <w:t>WF2 6AU, UK</w:t>
            </w:r>
          </w:p>
          <w:p w14:paraId="2CF8AD96" w14:textId="77777777" w:rsidR="005F0C6C" w:rsidRPr="00BB0721" w:rsidRDefault="005F0C6C" w:rsidP="00ED2C81">
            <w:pPr>
              <w:pStyle w:val="Brdtext"/>
              <w:jc w:val="left"/>
              <w:rPr>
                <w:bCs/>
                <w:sz w:val="22"/>
                <w:szCs w:val="22"/>
                <w:lang w:val="pt-PT"/>
              </w:rPr>
            </w:pPr>
            <w:r w:rsidRPr="00BB0721">
              <w:rPr>
                <w:bCs/>
                <w:sz w:val="22"/>
                <w:szCs w:val="22"/>
                <w:lang w:val="pt-PT"/>
              </w:rPr>
              <w:t>Tel: +44 7897913134</w:t>
            </w:r>
          </w:p>
          <w:p w14:paraId="5B282B15" w14:textId="77777777" w:rsidR="005F0C6C" w:rsidRPr="00BB0721" w:rsidRDefault="002C4120" w:rsidP="00ED2C81">
            <w:pPr>
              <w:pStyle w:val="Brdtext"/>
              <w:tabs>
                <w:tab w:val="left" w:pos="4962"/>
              </w:tabs>
              <w:jc w:val="left"/>
              <w:rPr>
                <w:bCs/>
                <w:sz w:val="22"/>
                <w:szCs w:val="22"/>
                <w:lang w:val="pt-PT"/>
              </w:rPr>
            </w:pPr>
            <w:r w:rsidRPr="00BB0721">
              <w:rPr>
                <w:bCs/>
                <w:sz w:val="22"/>
                <w:szCs w:val="22"/>
                <w:lang w:val="pt-PT"/>
              </w:rPr>
              <w:t xml:space="preserve">e-mail: </w:t>
            </w:r>
            <w:r w:rsidR="003536CC" w:rsidRPr="00BB0721">
              <w:rPr>
                <w:bCs/>
                <w:sz w:val="22"/>
                <w:szCs w:val="22"/>
                <w:lang w:val="pt-PT"/>
              </w:rPr>
              <w:t>Adrian@awol.media.co.uk</w:t>
            </w:r>
          </w:p>
          <w:p w14:paraId="2F09AB6F" w14:textId="77777777" w:rsidR="002C4120" w:rsidRPr="005F0C6C" w:rsidRDefault="003536CC" w:rsidP="00ED2C81">
            <w:pPr>
              <w:pStyle w:val="Brdtext"/>
              <w:tabs>
                <w:tab w:val="left" w:pos="4962"/>
              </w:tabs>
              <w:jc w:val="left"/>
              <w:rPr>
                <w:rFonts w:cs="Arial"/>
                <w:bCs/>
                <w:sz w:val="22"/>
                <w:szCs w:val="22"/>
              </w:rPr>
            </w:pPr>
            <w:r>
              <w:rPr>
                <w:bCs/>
                <w:sz w:val="22"/>
                <w:szCs w:val="22"/>
              </w:rPr>
              <w:t>www.awol.media.co.uk</w:t>
            </w:r>
          </w:p>
          <w:p w14:paraId="21027CE5" w14:textId="77777777" w:rsidR="005F0C6C" w:rsidRPr="00636278" w:rsidRDefault="005F0C6C" w:rsidP="00ED2C81">
            <w:pPr>
              <w:rPr>
                <w:rFonts w:cs="Arial"/>
              </w:rPr>
            </w:pPr>
          </w:p>
        </w:tc>
        <w:tc>
          <w:tcPr>
            <w:tcW w:w="425" w:type="dxa"/>
          </w:tcPr>
          <w:p w14:paraId="777E202D" w14:textId="6F77DB32" w:rsidR="005F0C6C" w:rsidRPr="00636278" w:rsidRDefault="005F0C6C" w:rsidP="00ED2C81">
            <w:pPr>
              <w:rPr>
                <w:rFonts w:cs="Arial"/>
              </w:rPr>
            </w:pPr>
          </w:p>
        </w:tc>
        <w:tc>
          <w:tcPr>
            <w:tcW w:w="4111" w:type="dxa"/>
          </w:tcPr>
          <w:p w14:paraId="3F762CCB" w14:textId="3464348C" w:rsidR="00B03445" w:rsidRDefault="00343A22" w:rsidP="00ED2C81">
            <w:r>
              <w:t xml:space="preserve">Therese Premler Andersson, </w:t>
            </w:r>
            <w:r w:rsidR="00B03445">
              <w:t>TMAS</w:t>
            </w:r>
          </w:p>
          <w:p w14:paraId="47828E43" w14:textId="37476326" w:rsidR="00B03445" w:rsidRDefault="00B03445" w:rsidP="00ED2C81">
            <w:r>
              <w:t>Box 5510, 114 85 Stockholm,</w:t>
            </w:r>
          </w:p>
          <w:p w14:paraId="48B36832" w14:textId="468A0B0F" w:rsidR="00B03445" w:rsidRDefault="00B03445" w:rsidP="00ED2C81">
            <w:r>
              <w:t>Sweden</w:t>
            </w:r>
          </w:p>
          <w:p w14:paraId="74F50381" w14:textId="74DD5E15" w:rsidR="00177295" w:rsidRDefault="00B03445" w:rsidP="00ED2C81">
            <w:r>
              <w:t xml:space="preserve">Phone: +46 8-782 08 50 | E-mail: </w:t>
            </w:r>
            <w:hyperlink r:id="rId8" w:history="1">
              <w:r>
                <w:rPr>
                  <w:rStyle w:val="Hyperlnk"/>
                </w:rPr>
                <w:t>tmas@tebab.com</w:t>
              </w:r>
            </w:hyperlink>
          </w:p>
          <w:p w14:paraId="5D84193F" w14:textId="2FC96127" w:rsidR="00B03445" w:rsidRPr="00177295" w:rsidRDefault="00B03445" w:rsidP="00ED2C81">
            <w:pPr>
              <w:rPr>
                <w:rFonts w:cs="Arial"/>
                <w:bCs/>
                <w:lang w:val="de-DE"/>
              </w:rPr>
            </w:pPr>
            <w:r>
              <w:t>www.tmas.com</w:t>
            </w:r>
          </w:p>
          <w:p w14:paraId="7694500A" w14:textId="77777777" w:rsidR="00177295" w:rsidRPr="00177295" w:rsidRDefault="00177295" w:rsidP="00ED2C81">
            <w:pPr>
              <w:rPr>
                <w:rFonts w:cs="Arial"/>
                <w:bCs/>
                <w:lang w:val="de-DE"/>
              </w:rPr>
            </w:pPr>
            <w:r w:rsidRPr="00177295">
              <w:rPr>
                <w:rFonts w:cs="Arial"/>
                <w:bCs/>
                <w:lang w:val="de-DE"/>
              </w:rPr>
              <w:t xml:space="preserve"> </w:t>
            </w:r>
          </w:p>
          <w:p w14:paraId="32CF8A4B" w14:textId="77777777" w:rsidR="005F0C6C" w:rsidRPr="00636278" w:rsidRDefault="005F0C6C" w:rsidP="00ED2C81">
            <w:pPr>
              <w:rPr>
                <w:rFonts w:cs="Arial"/>
              </w:rPr>
            </w:pPr>
          </w:p>
        </w:tc>
      </w:tr>
    </w:tbl>
    <w:p w14:paraId="164FBDDD" w14:textId="25B11344" w:rsidR="005F0C6C" w:rsidRPr="005F0C6C" w:rsidRDefault="005F0C6C" w:rsidP="00ED2C81">
      <w:pPr>
        <w:pStyle w:val="Brdtext"/>
        <w:jc w:val="left"/>
        <w:rPr>
          <w:bCs/>
          <w:sz w:val="22"/>
        </w:rPr>
      </w:pPr>
    </w:p>
    <w:p w14:paraId="2A646AC9" w14:textId="77777777" w:rsidR="002E0907" w:rsidRPr="005F0C6C" w:rsidRDefault="002E0907" w:rsidP="00ED2C81"/>
    <w:sectPr w:rsidR="002E0907" w:rsidRPr="005F0C6C" w:rsidSect="00844A15">
      <w:headerReference w:type="default" r:id="rId9"/>
      <w:headerReference w:type="first" r:id="rId10"/>
      <w:footerReference w:type="first" r:id="rId11"/>
      <w:pgSz w:w="11907" w:h="16840" w:code="9"/>
      <w:pgMar w:top="-2977" w:right="709" w:bottom="1134" w:left="851" w:header="85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E438A" w14:textId="77777777" w:rsidR="00256847" w:rsidRDefault="00256847">
      <w:r>
        <w:separator/>
      </w:r>
    </w:p>
  </w:endnote>
  <w:endnote w:type="continuationSeparator" w:id="0">
    <w:p w14:paraId="3EBAB68A" w14:textId="77777777" w:rsidR="00256847" w:rsidRDefault="0025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tique Olive">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4E070" w14:textId="4A668987" w:rsidR="00867064" w:rsidRPr="00B03445" w:rsidRDefault="00B03445" w:rsidP="00E71604">
    <w:pPr>
      <w:pStyle w:val="Sidfot"/>
      <w:rPr>
        <w:i/>
      </w:rPr>
    </w:pPr>
    <w:r w:rsidRPr="00B03445">
      <w:rPr>
        <w:i/>
      </w:rPr>
      <w:t xml:space="preserve">TMAS, Box 5510, 114 85 Stockholm | Visitor address: Storgatan 5 </w:t>
    </w:r>
    <w:r w:rsidRPr="00B03445">
      <w:rPr>
        <w:i/>
      </w:rPr>
      <w:br/>
      <w:t xml:space="preserve">Phone: 08-782 08 50 | E-mail: </w:t>
    </w:r>
    <w:hyperlink r:id="rId1" w:history="1">
      <w:r w:rsidRPr="00B03445">
        <w:rPr>
          <w:rStyle w:val="Hyperlnk"/>
          <w:i/>
        </w:rPr>
        <w:t>tmas@tebab.com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7788E" w14:textId="77777777" w:rsidR="00256847" w:rsidRDefault="00256847">
      <w:r>
        <w:separator/>
      </w:r>
    </w:p>
  </w:footnote>
  <w:footnote w:type="continuationSeparator" w:id="0">
    <w:p w14:paraId="6939DBC0" w14:textId="77777777" w:rsidR="00256847" w:rsidRDefault="00256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1829"/>
      <w:gridCol w:w="8579"/>
    </w:tblGrid>
    <w:tr w:rsidR="00867064" w14:paraId="2900C93C" w14:textId="77777777">
      <w:tc>
        <w:tcPr>
          <w:tcW w:w="1829" w:type="dxa"/>
        </w:tcPr>
        <w:p w14:paraId="2B0FD6D0" w14:textId="77777777" w:rsidR="00867064" w:rsidRDefault="00867064">
          <w:pPr>
            <w:pStyle w:val="Sidhuvud"/>
            <w:tabs>
              <w:tab w:val="clear" w:pos="9072"/>
              <w:tab w:val="right" w:pos="10206"/>
            </w:tabs>
            <w:rPr>
              <w:rFonts w:ascii="Antique Olive" w:hAnsi="Antique Olive"/>
              <w:color w:val="999999"/>
              <w:sz w:val="56"/>
              <w:szCs w:val="56"/>
            </w:rPr>
          </w:pPr>
        </w:p>
      </w:tc>
      <w:tc>
        <w:tcPr>
          <w:tcW w:w="8579" w:type="dxa"/>
          <w:vAlign w:val="bottom"/>
        </w:tcPr>
        <w:p w14:paraId="19B0A6EE" w14:textId="77777777" w:rsidR="00867064" w:rsidRDefault="00867064">
          <w:pPr>
            <w:pStyle w:val="Sidhuvud"/>
            <w:jc w:val="right"/>
            <w:rPr>
              <w:rFonts w:ascii="Antique Olive" w:hAnsi="Antique Olive"/>
              <w:color w:val="999999"/>
              <w:sz w:val="56"/>
              <w:szCs w:val="56"/>
              <w:lang w:val="en-US"/>
            </w:rPr>
          </w:pPr>
        </w:p>
      </w:tc>
    </w:tr>
  </w:tbl>
  <w:p w14:paraId="1E34D54C" w14:textId="77777777" w:rsidR="00867064" w:rsidRDefault="00867064">
    <w:pPr>
      <w:pStyle w:val="Sidhuvud"/>
      <w:tabs>
        <w:tab w:val="clear" w:pos="4536"/>
        <w:tab w:val="clear" w:pos="9072"/>
      </w:tabs>
      <w:rPr>
        <w:lang w:val="en-US"/>
      </w:rPr>
    </w:pPr>
  </w:p>
  <w:p w14:paraId="6BE7778F" w14:textId="33B38BF9" w:rsidR="00867064" w:rsidRDefault="00867064">
    <w:pPr>
      <w:pStyle w:val="Sidhuvud"/>
      <w:tabs>
        <w:tab w:val="clear" w:pos="4536"/>
        <w:tab w:val="clear" w:pos="9072"/>
        <w:tab w:val="center" w:pos="5954"/>
        <w:tab w:val="right" w:pos="10206"/>
      </w:tabs>
      <w:jc w:val="center"/>
      <w:rPr>
        <w:lang w:val="en-US"/>
      </w:rPr>
    </w:pPr>
    <w:r>
      <w:t xml:space="preserve">- </w:t>
    </w:r>
    <w:r w:rsidR="00844A15">
      <w:rPr>
        <w:rStyle w:val="Sidnummer"/>
      </w:rPr>
      <w:fldChar w:fldCharType="begin"/>
    </w:r>
    <w:r>
      <w:rPr>
        <w:rStyle w:val="Sidnummer"/>
      </w:rPr>
      <w:instrText xml:space="preserve"> PAGE </w:instrText>
    </w:r>
    <w:r w:rsidR="00844A15">
      <w:rPr>
        <w:rStyle w:val="Sidnummer"/>
      </w:rPr>
      <w:fldChar w:fldCharType="separate"/>
    </w:r>
    <w:r w:rsidR="006932E9">
      <w:rPr>
        <w:rStyle w:val="Sidnummer"/>
        <w:noProof/>
      </w:rPr>
      <w:t>2</w:t>
    </w:r>
    <w:r w:rsidR="00844A15">
      <w:rPr>
        <w:rStyle w:val="Sidnummer"/>
      </w:rPr>
      <w:fldChar w:fldCharType="end"/>
    </w:r>
    <w:r>
      <w:rPr>
        <w:rStyle w:val="Sidnumm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300"/>
      <w:gridCol w:w="8187"/>
    </w:tblGrid>
    <w:tr w:rsidR="00867064" w14:paraId="373EB91E" w14:textId="77777777">
      <w:tc>
        <w:tcPr>
          <w:tcW w:w="1829" w:type="dxa"/>
        </w:tcPr>
        <w:p w14:paraId="74B72EFC" w14:textId="34628362" w:rsidR="00867064" w:rsidRDefault="00B03445">
          <w:pPr>
            <w:pStyle w:val="Sidhuvud"/>
            <w:rPr>
              <w:rFonts w:ascii="Antique Olive" w:hAnsi="Antique Olive"/>
              <w:color w:val="999999"/>
              <w:sz w:val="56"/>
              <w:szCs w:val="56"/>
            </w:rPr>
          </w:pPr>
          <w:r>
            <w:rPr>
              <w:rFonts w:ascii="Antique Olive" w:hAnsi="Antique Olive"/>
              <w:noProof/>
              <w:color w:val="999999"/>
              <w:sz w:val="56"/>
              <w:szCs w:val="56"/>
              <w:lang w:eastAsia="en-GB"/>
            </w:rPr>
            <w:drawing>
              <wp:inline distT="0" distB="0" distL="0" distR="0" wp14:anchorId="42571FC5" wp14:editId="5D1E506A">
                <wp:extent cx="13716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AS Logo.png"/>
                        <pic:cNvPicPr/>
                      </pic:nvPicPr>
                      <pic:blipFill>
                        <a:blip r:embed="rId1">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tc>
      <w:tc>
        <w:tcPr>
          <w:tcW w:w="8579" w:type="dxa"/>
          <w:vAlign w:val="bottom"/>
        </w:tcPr>
        <w:p w14:paraId="3292727B" w14:textId="77777777" w:rsidR="00867064" w:rsidRDefault="00867064">
          <w:pPr>
            <w:pStyle w:val="Sidhuvud"/>
            <w:jc w:val="right"/>
            <w:rPr>
              <w:rFonts w:ascii="Antique Olive" w:hAnsi="Antique Olive"/>
              <w:color w:val="999999"/>
              <w:sz w:val="56"/>
              <w:szCs w:val="56"/>
              <w:lang w:val="en-US"/>
            </w:rPr>
          </w:pPr>
          <w:r>
            <w:rPr>
              <w:rFonts w:ascii="Antique Olive" w:hAnsi="Antique Olive"/>
              <w:color w:val="999999"/>
              <w:sz w:val="56"/>
              <w:szCs w:val="56"/>
              <w:lang w:val="en-US"/>
            </w:rPr>
            <w:t>Press Release</w:t>
          </w:r>
        </w:p>
      </w:tc>
    </w:tr>
  </w:tbl>
  <w:p w14:paraId="7C5084F8" w14:textId="77777777" w:rsidR="00867064" w:rsidRDefault="0086706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FCEC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52E34"/>
    <w:multiLevelType w:val="hybridMultilevel"/>
    <w:tmpl w:val="DAAA2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B6D1A"/>
    <w:multiLevelType w:val="hybridMultilevel"/>
    <w:tmpl w:val="B8760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CE66981"/>
    <w:multiLevelType w:val="hybridMultilevel"/>
    <w:tmpl w:val="A8C8A0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6D2968"/>
    <w:multiLevelType w:val="hybridMultilevel"/>
    <w:tmpl w:val="5A0CEB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06B0F1B"/>
    <w:multiLevelType w:val="hybridMultilevel"/>
    <w:tmpl w:val="744609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9144D85"/>
    <w:multiLevelType w:val="hybridMultilevel"/>
    <w:tmpl w:val="37C4D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AC944AC"/>
    <w:multiLevelType w:val="hybridMultilevel"/>
    <w:tmpl w:val="796815AC"/>
    <w:lvl w:ilvl="0" w:tplc="F76A2330">
      <w:start w:val="1"/>
      <w:numFmt w:val="bullet"/>
      <w:lvlText w:val=""/>
      <w:lvlJc w:val="left"/>
      <w:pPr>
        <w:tabs>
          <w:tab w:val="num" w:pos="360"/>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357DD9"/>
    <w:multiLevelType w:val="hybridMultilevel"/>
    <w:tmpl w:val="9D0C73EA"/>
    <w:lvl w:ilvl="0" w:tplc="6B9EE52A">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57A74B0"/>
    <w:multiLevelType w:val="hybridMultilevel"/>
    <w:tmpl w:val="DC403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DE22C5"/>
    <w:multiLevelType w:val="hybridMultilevel"/>
    <w:tmpl w:val="539E3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2A636C4"/>
    <w:multiLevelType w:val="hybridMultilevel"/>
    <w:tmpl w:val="796815AC"/>
    <w:lvl w:ilvl="0" w:tplc="EC3EB89C">
      <w:start w:val="1"/>
      <w:numFmt w:val="bullet"/>
      <w:lvlText w:val=""/>
      <w:lvlJc w:val="left"/>
      <w:pPr>
        <w:tabs>
          <w:tab w:val="num" w:pos="360"/>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EE6998"/>
    <w:multiLevelType w:val="hybridMultilevel"/>
    <w:tmpl w:val="796815AC"/>
    <w:lvl w:ilvl="0" w:tplc="7A44237C">
      <w:start w:val="1"/>
      <w:numFmt w:val="decimal"/>
      <w:lvlText w:val="%1."/>
      <w:lvlJc w:val="left"/>
      <w:pPr>
        <w:tabs>
          <w:tab w:val="num" w:pos="567"/>
        </w:tabs>
        <w:ind w:left="567" w:hanging="567"/>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F0271C"/>
    <w:multiLevelType w:val="hybridMultilevel"/>
    <w:tmpl w:val="53B249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6265092"/>
    <w:multiLevelType w:val="hybridMultilevel"/>
    <w:tmpl w:val="76A88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8"/>
  </w:num>
  <w:num w:numId="4">
    <w:abstractNumId w:val="7"/>
  </w:num>
  <w:num w:numId="5">
    <w:abstractNumId w:val="11"/>
  </w:num>
  <w:num w:numId="6">
    <w:abstractNumId w:val="12"/>
  </w:num>
  <w:num w:numId="7">
    <w:abstractNumId w:val="1"/>
  </w:num>
  <w:num w:numId="8">
    <w:abstractNumId w:val="9"/>
  </w:num>
  <w:num w:numId="9">
    <w:abstractNumId w:val="4"/>
  </w:num>
  <w:num w:numId="10">
    <w:abstractNumId w:val="6"/>
  </w:num>
  <w:num w:numId="11">
    <w:abstractNumId w:val="2"/>
  </w:num>
  <w:num w:numId="12">
    <w:abstractNumId w:val="3"/>
  </w:num>
  <w:num w:numId="13">
    <w:abstractNumId w:val="14"/>
  </w:num>
  <w:num w:numId="14">
    <w:abstractNumId w:val="10"/>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C2"/>
    <w:rsid w:val="00012C3D"/>
    <w:rsid w:val="000242BA"/>
    <w:rsid w:val="0002608C"/>
    <w:rsid w:val="00035FB7"/>
    <w:rsid w:val="0004001E"/>
    <w:rsid w:val="00040E48"/>
    <w:rsid w:val="0004233A"/>
    <w:rsid w:val="000525DC"/>
    <w:rsid w:val="00057953"/>
    <w:rsid w:val="00061D72"/>
    <w:rsid w:val="00063390"/>
    <w:rsid w:val="0006355A"/>
    <w:rsid w:val="0007302E"/>
    <w:rsid w:val="0007543B"/>
    <w:rsid w:val="00092872"/>
    <w:rsid w:val="00096ED8"/>
    <w:rsid w:val="000A72EF"/>
    <w:rsid w:val="000B5E8D"/>
    <w:rsid w:val="000C72E1"/>
    <w:rsid w:val="000F7A31"/>
    <w:rsid w:val="00100FE4"/>
    <w:rsid w:val="00112BB8"/>
    <w:rsid w:val="00121824"/>
    <w:rsid w:val="00124B7B"/>
    <w:rsid w:val="00126034"/>
    <w:rsid w:val="00126D04"/>
    <w:rsid w:val="001273B9"/>
    <w:rsid w:val="00130D48"/>
    <w:rsid w:val="00135396"/>
    <w:rsid w:val="00136136"/>
    <w:rsid w:val="001371EC"/>
    <w:rsid w:val="00144C82"/>
    <w:rsid w:val="001455BD"/>
    <w:rsid w:val="00146DA8"/>
    <w:rsid w:val="0014725E"/>
    <w:rsid w:val="00150FDA"/>
    <w:rsid w:val="00152982"/>
    <w:rsid w:val="00165CDB"/>
    <w:rsid w:val="00171D88"/>
    <w:rsid w:val="00177295"/>
    <w:rsid w:val="00177622"/>
    <w:rsid w:val="00181263"/>
    <w:rsid w:val="001A2739"/>
    <w:rsid w:val="001A4A67"/>
    <w:rsid w:val="001B2459"/>
    <w:rsid w:val="001B2EE5"/>
    <w:rsid w:val="001C207B"/>
    <w:rsid w:val="001C5431"/>
    <w:rsid w:val="001C6088"/>
    <w:rsid w:val="001D649E"/>
    <w:rsid w:val="001F007B"/>
    <w:rsid w:val="001F1823"/>
    <w:rsid w:val="002277BE"/>
    <w:rsid w:val="00230041"/>
    <w:rsid w:val="002411F8"/>
    <w:rsid w:val="00241F60"/>
    <w:rsid w:val="00256847"/>
    <w:rsid w:val="0026113F"/>
    <w:rsid w:val="00264E6A"/>
    <w:rsid w:val="00265B4C"/>
    <w:rsid w:val="00265D70"/>
    <w:rsid w:val="00266E23"/>
    <w:rsid w:val="00267543"/>
    <w:rsid w:val="002707FD"/>
    <w:rsid w:val="00276072"/>
    <w:rsid w:val="002822A8"/>
    <w:rsid w:val="00285F2A"/>
    <w:rsid w:val="002A3669"/>
    <w:rsid w:val="002B02F1"/>
    <w:rsid w:val="002B6FA0"/>
    <w:rsid w:val="002C0A16"/>
    <w:rsid w:val="002C2595"/>
    <w:rsid w:val="002C4120"/>
    <w:rsid w:val="002D2144"/>
    <w:rsid w:val="002D5EEC"/>
    <w:rsid w:val="002D6311"/>
    <w:rsid w:val="002E0907"/>
    <w:rsid w:val="002E1786"/>
    <w:rsid w:val="002E3664"/>
    <w:rsid w:val="002E6F0C"/>
    <w:rsid w:val="0030798D"/>
    <w:rsid w:val="00321E61"/>
    <w:rsid w:val="003413F9"/>
    <w:rsid w:val="00343A22"/>
    <w:rsid w:val="00344033"/>
    <w:rsid w:val="00351449"/>
    <w:rsid w:val="003536CC"/>
    <w:rsid w:val="003577C2"/>
    <w:rsid w:val="0037335E"/>
    <w:rsid w:val="00381AE5"/>
    <w:rsid w:val="00384274"/>
    <w:rsid w:val="00390539"/>
    <w:rsid w:val="00391639"/>
    <w:rsid w:val="00394111"/>
    <w:rsid w:val="003A118D"/>
    <w:rsid w:val="003A54FD"/>
    <w:rsid w:val="003A5D1B"/>
    <w:rsid w:val="003A797D"/>
    <w:rsid w:val="003B58D9"/>
    <w:rsid w:val="003C0DAE"/>
    <w:rsid w:val="003D0D16"/>
    <w:rsid w:val="003D3CF2"/>
    <w:rsid w:val="003D75D3"/>
    <w:rsid w:val="003E4662"/>
    <w:rsid w:val="003E5C46"/>
    <w:rsid w:val="003E74B0"/>
    <w:rsid w:val="003E783B"/>
    <w:rsid w:val="00400532"/>
    <w:rsid w:val="004011E7"/>
    <w:rsid w:val="00401877"/>
    <w:rsid w:val="00403EE9"/>
    <w:rsid w:val="004050A9"/>
    <w:rsid w:val="0042026B"/>
    <w:rsid w:val="004206C7"/>
    <w:rsid w:val="00424EAA"/>
    <w:rsid w:val="004274A9"/>
    <w:rsid w:val="00431B70"/>
    <w:rsid w:val="00436293"/>
    <w:rsid w:val="00440726"/>
    <w:rsid w:val="00441B42"/>
    <w:rsid w:val="00453165"/>
    <w:rsid w:val="0045635A"/>
    <w:rsid w:val="00457703"/>
    <w:rsid w:val="004625CF"/>
    <w:rsid w:val="004630FD"/>
    <w:rsid w:val="00463BAE"/>
    <w:rsid w:val="00480BEA"/>
    <w:rsid w:val="00486331"/>
    <w:rsid w:val="0048743C"/>
    <w:rsid w:val="00492840"/>
    <w:rsid w:val="004A7D8D"/>
    <w:rsid w:val="004B5ABB"/>
    <w:rsid w:val="004C15C6"/>
    <w:rsid w:val="004C1923"/>
    <w:rsid w:val="004C2CB4"/>
    <w:rsid w:val="004C32C0"/>
    <w:rsid w:val="004C414E"/>
    <w:rsid w:val="004C66B6"/>
    <w:rsid w:val="004C6929"/>
    <w:rsid w:val="004D4C3C"/>
    <w:rsid w:val="004D742A"/>
    <w:rsid w:val="004E17D0"/>
    <w:rsid w:val="004E37FE"/>
    <w:rsid w:val="004F7177"/>
    <w:rsid w:val="00537FA5"/>
    <w:rsid w:val="00554625"/>
    <w:rsid w:val="005577BD"/>
    <w:rsid w:val="00570B77"/>
    <w:rsid w:val="00572D35"/>
    <w:rsid w:val="00574A69"/>
    <w:rsid w:val="00577CE1"/>
    <w:rsid w:val="00585075"/>
    <w:rsid w:val="00585C78"/>
    <w:rsid w:val="00593BE2"/>
    <w:rsid w:val="005A6245"/>
    <w:rsid w:val="005D43A6"/>
    <w:rsid w:val="005D61CC"/>
    <w:rsid w:val="005E008B"/>
    <w:rsid w:val="005E4226"/>
    <w:rsid w:val="005F0C6C"/>
    <w:rsid w:val="005F22AE"/>
    <w:rsid w:val="005F7234"/>
    <w:rsid w:val="00600D54"/>
    <w:rsid w:val="006053D4"/>
    <w:rsid w:val="00613C29"/>
    <w:rsid w:val="00617E40"/>
    <w:rsid w:val="00620AEE"/>
    <w:rsid w:val="00620C90"/>
    <w:rsid w:val="00621300"/>
    <w:rsid w:val="00624402"/>
    <w:rsid w:val="00630ADB"/>
    <w:rsid w:val="0063579C"/>
    <w:rsid w:val="006411E0"/>
    <w:rsid w:val="00643127"/>
    <w:rsid w:val="00650A4D"/>
    <w:rsid w:val="00650CEE"/>
    <w:rsid w:val="00652C16"/>
    <w:rsid w:val="006552BA"/>
    <w:rsid w:val="00657B4E"/>
    <w:rsid w:val="006609E9"/>
    <w:rsid w:val="00680EC5"/>
    <w:rsid w:val="006914E2"/>
    <w:rsid w:val="0069250F"/>
    <w:rsid w:val="006932E9"/>
    <w:rsid w:val="00694E73"/>
    <w:rsid w:val="00695E1A"/>
    <w:rsid w:val="006D052E"/>
    <w:rsid w:val="006D1024"/>
    <w:rsid w:val="006E23DB"/>
    <w:rsid w:val="006F0E53"/>
    <w:rsid w:val="00705A82"/>
    <w:rsid w:val="00710E89"/>
    <w:rsid w:val="00710FAB"/>
    <w:rsid w:val="00722D32"/>
    <w:rsid w:val="00727098"/>
    <w:rsid w:val="00727C0B"/>
    <w:rsid w:val="00730D45"/>
    <w:rsid w:val="00733B18"/>
    <w:rsid w:val="007365BE"/>
    <w:rsid w:val="007369A5"/>
    <w:rsid w:val="00745EAC"/>
    <w:rsid w:val="00745F1F"/>
    <w:rsid w:val="00747F80"/>
    <w:rsid w:val="007521FF"/>
    <w:rsid w:val="00755B22"/>
    <w:rsid w:val="0076306D"/>
    <w:rsid w:val="00770D92"/>
    <w:rsid w:val="0077197E"/>
    <w:rsid w:val="00774D7A"/>
    <w:rsid w:val="00796DAC"/>
    <w:rsid w:val="007A13E1"/>
    <w:rsid w:val="007A1647"/>
    <w:rsid w:val="007A286F"/>
    <w:rsid w:val="007A2A2B"/>
    <w:rsid w:val="007A64E6"/>
    <w:rsid w:val="007B3D4F"/>
    <w:rsid w:val="007C1B6A"/>
    <w:rsid w:val="007C6083"/>
    <w:rsid w:val="007D4006"/>
    <w:rsid w:val="007D61A4"/>
    <w:rsid w:val="007E0D6C"/>
    <w:rsid w:val="007E489C"/>
    <w:rsid w:val="007E59D3"/>
    <w:rsid w:val="007E5B77"/>
    <w:rsid w:val="00800054"/>
    <w:rsid w:val="008148C2"/>
    <w:rsid w:val="00844A15"/>
    <w:rsid w:val="00856C6D"/>
    <w:rsid w:val="00857214"/>
    <w:rsid w:val="008577F3"/>
    <w:rsid w:val="0086311F"/>
    <w:rsid w:val="008649A0"/>
    <w:rsid w:val="00866113"/>
    <w:rsid w:val="0086611D"/>
    <w:rsid w:val="00867064"/>
    <w:rsid w:val="008811BD"/>
    <w:rsid w:val="00885FBE"/>
    <w:rsid w:val="00890547"/>
    <w:rsid w:val="008907CF"/>
    <w:rsid w:val="008931AA"/>
    <w:rsid w:val="00896C96"/>
    <w:rsid w:val="008B5FF2"/>
    <w:rsid w:val="008C391A"/>
    <w:rsid w:val="008E455D"/>
    <w:rsid w:val="008E509F"/>
    <w:rsid w:val="008F1C78"/>
    <w:rsid w:val="009038AB"/>
    <w:rsid w:val="00907162"/>
    <w:rsid w:val="009111BB"/>
    <w:rsid w:val="00927C5A"/>
    <w:rsid w:val="009336BE"/>
    <w:rsid w:val="0093523C"/>
    <w:rsid w:val="00943816"/>
    <w:rsid w:val="00945DFD"/>
    <w:rsid w:val="0095549C"/>
    <w:rsid w:val="00956578"/>
    <w:rsid w:val="00962B4B"/>
    <w:rsid w:val="00964E6F"/>
    <w:rsid w:val="00983B96"/>
    <w:rsid w:val="00990A97"/>
    <w:rsid w:val="009A3320"/>
    <w:rsid w:val="009A70D1"/>
    <w:rsid w:val="009B55C8"/>
    <w:rsid w:val="009C1FB2"/>
    <w:rsid w:val="009F266C"/>
    <w:rsid w:val="009F4B08"/>
    <w:rsid w:val="009F7729"/>
    <w:rsid w:val="00A063B3"/>
    <w:rsid w:val="00A103B0"/>
    <w:rsid w:val="00A1240A"/>
    <w:rsid w:val="00A1471A"/>
    <w:rsid w:val="00A31714"/>
    <w:rsid w:val="00A41D39"/>
    <w:rsid w:val="00A533E3"/>
    <w:rsid w:val="00A554F7"/>
    <w:rsid w:val="00A5617A"/>
    <w:rsid w:val="00A60CCD"/>
    <w:rsid w:val="00A64D52"/>
    <w:rsid w:val="00A814C7"/>
    <w:rsid w:val="00A82636"/>
    <w:rsid w:val="00A82F99"/>
    <w:rsid w:val="00A8407D"/>
    <w:rsid w:val="00A847FA"/>
    <w:rsid w:val="00A936A5"/>
    <w:rsid w:val="00A94A63"/>
    <w:rsid w:val="00A960D3"/>
    <w:rsid w:val="00AA1A9E"/>
    <w:rsid w:val="00AA3643"/>
    <w:rsid w:val="00AA45AC"/>
    <w:rsid w:val="00AA5388"/>
    <w:rsid w:val="00AB17C5"/>
    <w:rsid w:val="00AC4968"/>
    <w:rsid w:val="00AC5202"/>
    <w:rsid w:val="00AD6056"/>
    <w:rsid w:val="00AE1823"/>
    <w:rsid w:val="00AE4BFB"/>
    <w:rsid w:val="00AF3D63"/>
    <w:rsid w:val="00B03445"/>
    <w:rsid w:val="00B123B3"/>
    <w:rsid w:val="00B23B96"/>
    <w:rsid w:val="00B340CA"/>
    <w:rsid w:val="00B3680E"/>
    <w:rsid w:val="00B36E4C"/>
    <w:rsid w:val="00B36F8D"/>
    <w:rsid w:val="00B40E5D"/>
    <w:rsid w:val="00B4166E"/>
    <w:rsid w:val="00B52818"/>
    <w:rsid w:val="00B537E9"/>
    <w:rsid w:val="00B62F2D"/>
    <w:rsid w:val="00B64275"/>
    <w:rsid w:val="00B672CC"/>
    <w:rsid w:val="00B756A0"/>
    <w:rsid w:val="00B758F3"/>
    <w:rsid w:val="00B844B1"/>
    <w:rsid w:val="00B86CB8"/>
    <w:rsid w:val="00BA0D38"/>
    <w:rsid w:val="00BB0721"/>
    <w:rsid w:val="00BB3616"/>
    <w:rsid w:val="00BB56F6"/>
    <w:rsid w:val="00BC2BAF"/>
    <w:rsid w:val="00BD28FE"/>
    <w:rsid w:val="00BE2328"/>
    <w:rsid w:val="00BF0023"/>
    <w:rsid w:val="00C116E2"/>
    <w:rsid w:val="00C1659C"/>
    <w:rsid w:val="00C17691"/>
    <w:rsid w:val="00C23C90"/>
    <w:rsid w:val="00C30055"/>
    <w:rsid w:val="00C32407"/>
    <w:rsid w:val="00C35A74"/>
    <w:rsid w:val="00C368F9"/>
    <w:rsid w:val="00C3749F"/>
    <w:rsid w:val="00C4128C"/>
    <w:rsid w:val="00C414BC"/>
    <w:rsid w:val="00C528C1"/>
    <w:rsid w:val="00C71E63"/>
    <w:rsid w:val="00C76B1B"/>
    <w:rsid w:val="00C77138"/>
    <w:rsid w:val="00C812C2"/>
    <w:rsid w:val="00C81758"/>
    <w:rsid w:val="00C85B76"/>
    <w:rsid w:val="00CA6C86"/>
    <w:rsid w:val="00CB0911"/>
    <w:rsid w:val="00CB0D4F"/>
    <w:rsid w:val="00CB2E60"/>
    <w:rsid w:val="00CC527E"/>
    <w:rsid w:val="00CD247E"/>
    <w:rsid w:val="00CD2A02"/>
    <w:rsid w:val="00CD4DC6"/>
    <w:rsid w:val="00CF278D"/>
    <w:rsid w:val="00CF41AF"/>
    <w:rsid w:val="00CF4697"/>
    <w:rsid w:val="00D021A6"/>
    <w:rsid w:val="00D12712"/>
    <w:rsid w:val="00D153D1"/>
    <w:rsid w:val="00D17C52"/>
    <w:rsid w:val="00D20EC7"/>
    <w:rsid w:val="00D23F4C"/>
    <w:rsid w:val="00D3416A"/>
    <w:rsid w:val="00D34228"/>
    <w:rsid w:val="00D42A97"/>
    <w:rsid w:val="00D43870"/>
    <w:rsid w:val="00D46849"/>
    <w:rsid w:val="00D53F81"/>
    <w:rsid w:val="00D66852"/>
    <w:rsid w:val="00D71148"/>
    <w:rsid w:val="00D74A98"/>
    <w:rsid w:val="00D801BF"/>
    <w:rsid w:val="00D82829"/>
    <w:rsid w:val="00D82C60"/>
    <w:rsid w:val="00D86418"/>
    <w:rsid w:val="00D902B0"/>
    <w:rsid w:val="00DA4AAE"/>
    <w:rsid w:val="00DA7A61"/>
    <w:rsid w:val="00DB3143"/>
    <w:rsid w:val="00DC197A"/>
    <w:rsid w:val="00DC40EA"/>
    <w:rsid w:val="00DC61A5"/>
    <w:rsid w:val="00DD13A0"/>
    <w:rsid w:val="00DD3821"/>
    <w:rsid w:val="00DD44DE"/>
    <w:rsid w:val="00DD6D50"/>
    <w:rsid w:val="00DE6A87"/>
    <w:rsid w:val="00DF5DFF"/>
    <w:rsid w:val="00E00F21"/>
    <w:rsid w:val="00E03794"/>
    <w:rsid w:val="00E064C9"/>
    <w:rsid w:val="00E07709"/>
    <w:rsid w:val="00E11AB6"/>
    <w:rsid w:val="00E126C2"/>
    <w:rsid w:val="00E149E6"/>
    <w:rsid w:val="00E238F8"/>
    <w:rsid w:val="00E24807"/>
    <w:rsid w:val="00E276ED"/>
    <w:rsid w:val="00E32550"/>
    <w:rsid w:val="00E40998"/>
    <w:rsid w:val="00E52B12"/>
    <w:rsid w:val="00E55BAA"/>
    <w:rsid w:val="00E6150C"/>
    <w:rsid w:val="00E71604"/>
    <w:rsid w:val="00E722E5"/>
    <w:rsid w:val="00E74E10"/>
    <w:rsid w:val="00E8150B"/>
    <w:rsid w:val="00E83902"/>
    <w:rsid w:val="00E85350"/>
    <w:rsid w:val="00E87EEC"/>
    <w:rsid w:val="00E90068"/>
    <w:rsid w:val="00E94FBC"/>
    <w:rsid w:val="00E97A14"/>
    <w:rsid w:val="00EA1F07"/>
    <w:rsid w:val="00EA230C"/>
    <w:rsid w:val="00EA29AF"/>
    <w:rsid w:val="00EA2EAC"/>
    <w:rsid w:val="00EA468E"/>
    <w:rsid w:val="00EA4753"/>
    <w:rsid w:val="00EA4EDD"/>
    <w:rsid w:val="00EA6A55"/>
    <w:rsid w:val="00EB0C79"/>
    <w:rsid w:val="00EB642E"/>
    <w:rsid w:val="00EC07F3"/>
    <w:rsid w:val="00EC116E"/>
    <w:rsid w:val="00EC2409"/>
    <w:rsid w:val="00EC2B57"/>
    <w:rsid w:val="00EC3E6E"/>
    <w:rsid w:val="00EC4800"/>
    <w:rsid w:val="00ED0A6F"/>
    <w:rsid w:val="00ED1C46"/>
    <w:rsid w:val="00ED1D52"/>
    <w:rsid w:val="00ED2C81"/>
    <w:rsid w:val="00ED4156"/>
    <w:rsid w:val="00EE09E3"/>
    <w:rsid w:val="00EE589F"/>
    <w:rsid w:val="00EE7769"/>
    <w:rsid w:val="00EF05E5"/>
    <w:rsid w:val="00F10829"/>
    <w:rsid w:val="00F20DFD"/>
    <w:rsid w:val="00F35B8E"/>
    <w:rsid w:val="00F44BAF"/>
    <w:rsid w:val="00F50030"/>
    <w:rsid w:val="00F516E3"/>
    <w:rsid w:val="00F53F19"/>
    <w:rsid w:val="00F541E7"/>
    <w:rsid w:val="00F56895"/>
    <w:rsid w:val="00F75668"/>
    <w:rsid w:val="00F75AC5"/>
    <w:rsid w:val="00F84814"/>
    <w:rsid w:val="00F86A96"/>
    <w:rsid w:val="00F90572"/>
    <w:rsid w:val="00FB0AF6"/>
    <w:rsid w:val="00FB411A"/>
    <w:rsid w:val="00FB766D"/>
    <w:rsid w:val="00FC0025"/>
    <w:rsid w:val="00FD76AE"/>
    <w:rsid w:val="00FE22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15FB44"/>
  <w15:docId w15:val="{FD167F3F-700E-4259-A309-497A3717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szCs w:val="24"/>
      <w:lang w:eastAsia="de-DE"/>
    </w:rPr>
  </w:style>
  <w:style w:type="paragraph" w:styleId="Rubrik1">
    <w:name w:val="heading 1"/>
    <w:basedOn w:val="Normal"/>
    <w:next w:val="Normal"/>
    <w:qFormat/>
    <w:pPr>
      <w:keepNext/>
      <w:jc w:val="center"/>
      <w:outlineLvl w:val="0"/>
    </w:pPr>
    <w:rPr>
      <w:rFonts w:cs="Arial"/>
      <w:b/>
      <w:bCs/>
      <w:kern w:val="32"/>
      <w:sz w:val="20"/>
      <w:szCs w:val="32"/>
    </w:rPr>
  </w:style>
  <w:style w:type="paragraph" w:styleId="Rubrik2">
    <w:name w:val="heading 2"/>
    <w:basedOn w:val="Rubrik1"/>
    <w:next w:val="Normal"/>
    <w:qFormat/>
    <w:pPr>
      <w:spacing w:after="120"/>
      <w:outlineLvl w:val="1"/>
    </w:pPr>
    <w:rPr>
      <w:sz w:val="18"/>
    </w:rPr>
  </w:style>
  <w:style w:type="paragraph" w:styleId="Rubrik3">
    <w:name w:val="heading 3"/>
    <w:basedOn w:val="Normal"/>
    <w:next w:val="Normal"/>
    <w:qFormat/>
    <w:pPr>
      <w:keepNext/>
      <w:spacing w:before="240" w:after="60"/>
      <w:ind w:left="567"/>
      <w:outlineLvl w:val="2"/>
    </w:pPr>
    <w:rPr>
      <w:b/>
      <w:sz w:val="24"/>
    </w:rPr>
  </w:style>
  <w:style w:type="paragraph" w:styleId="Rubrik4">
    <w:name w:val="heading 4"/>
    <w:basedOn w:val="Normal"/>
    <w:next w:val="Normal"/>
    <w:qFormat/>
    <w:pPr>
      <w:keepNext/>
      <w:spacing w:before="240" w:after="60"/>
      <w:ind w:left="851"/>
      <w:outlineLvl w:val="3"/>
    </w:pPr>
    <w:rPr>
      <w:b/>
      <w:sz w:val="24"/>
    </w:rPr>
  </w:style>
  <w:style w:type="paragraph" w:styleId="Rubrik5">
    <w:name w:val="heading 5"/>
    <w:basedOn w:val="Normal"/>
    <w:next w:val="Normal"/>
    <w:qFormat/>
    <w:pPr>
      <w:spacing w:before="240" w:after="60"/>
      <w:ind w:left="1418"/>
      <w:outlineLvl w:val="4"/>
    </w:pPr>
  </w:style>
  <w:style w:type="paragraph" w:styleId="Rubrik6">
    <w:name w:val="heading 6"/>
    <w:basedOn w:val="Normal"/>
    <w:next w:val="Normal"/>
    <w:qFormat/>
    <w:pPr>
      <w:keepNext/>
      <w:spacing w:line="480" w:lineRule="auto"/>
      <w:outlineLvl w:val="5"/>
    </w:pPr>
    <w:rPr>
      <w:rFonts w:ascii="Times New Roman" w:hAnsi="Times New Roman"/>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etreff">
    <w:name w:val="Betreff"/>
    <w:basedOn w:val="Normal"/>
    <w:rPr>
      <w:b/>
    </w:rPr>
  </w:style>
  <w:style w:type="paragraph" w:customStyle="1" w:styleId="BlickfangEinrck">
    <w:name w:val="BlickfangEinrück"/>
    <w:basedOn w:val="Normal"/>
    <w:pPr>
      <w:spacing w:after="120"/>
      <w:ind w:left="851" w:right="1701" w:hanging="284"/>
    </w:pPr>
  </w:style>
  <w:style w:type="paragraph" w:customStyle="1" w:styleId="Adresse">
    <w:name w:val="Adresse"/>
    <w:basedOn w:val="Normal"/>
    <w:pPr>
      <w:tabs>
        <w:tab w:val="left" w:pos="7173"/>
        <w:tab w:val="left" w:pos="8647"/>
      </w:tabs>
    </w:pPr>
  </w:style>
  <w:style w:type="paragraph" w:customStyle="1" w:styleId="zahlung">
    <w:name w:val="zahlung"/>
    <w:basedOn w:val="Normal"/>
    <w:pPr>
      <w:tabs>
        <w:tab w:val="left" w:pos="680"/>
        <w:tab w:val="left" w:pos="4176"/>
        <w:tab w:val="left" w:pos="7632"/>
        <w:tab w:val="left" w:pos="9216"/>
      </w:tabs>
      <w:ind w:left="680" w:right="2268" w:hanging="680"/>
    </w:pPr>
  </w:style>
  <w:style w:type="paragraph" w:styleId="Numreradlista3">
    <w:name w:val="List Number 3"/>
    <w:basedOn w:val="Normal"/>
    <w:pPr>
      <w:ind w:left="849" w:hanging="283"/>
    </w:pPr>
  </w:style>
  <w:style w:type="paragraph" w:customStyle="1" w:styleId="Blickfang">
    <w:name w:val="Blickfang"/>
    <w:basedOn w:val="Normal"/>
    <w:pPr>
      <w:ind w:left="283" w:hanging="283"/>
    </w:pPr>
  </w:style>
  <w:style w:type="paragraph" w:customStyle="1" w:styleId="Blickfangfett">
    <w:name w:val="Blickfang fett"/>
    <w:basedOn w:val="Blickfang"/>
    <w:rPr>
      <w:b/>
    </w:rPr>
  </w:style>
  <w:style w:type="paragraph" w:customStyle="1" w:styleId="Standardeinrck">
    <w:name w:val="Standard einrück"/>
    <w:basedOn w:val="Normal"/>
    <w:pPr>
      <w:tabs>
        <w:tab w:val="left" w:pos="567"/>
        <w:tab w:val="left" w:pos="1701"/>
      </w:tabs>
      <w:ind w:left="284"/>
    </w:pPr>
  </w:style>
  <w:style w:type="paragraph" w:styleId="Punktlista">
    <w:name w:val="List Bullet"/>
    <w:basedOn w:val="Normal"/>
    <w:autoRedefine/>
    <w:pPr>
      <w:spacing w:before="60" w:after="20"/>
      <w:ind w:left="181" w:hanging="181"/>
    </w:pPr>
    <w:rPr>
      <w:b/>
      <w:sz w:val="16"/>
      <w:lang w:val="it-IT"/>
    </w:rPr>
  </w:style>
  <w:style w:type="paragraph" w:styleId="Brdtext">
    <w:name w:val="Body Text"/>
    <w:basedOn w:val="Normal"/>
    <w:link w:val="BrdtextChar"/>
    <w:pPr>
      <w:jc w:val="both"/>
    </w:pPr>
    <w:rPr>
      <w:sz w:val="12"/>
    </w:rPr>
  </w:style>
  <w:style w:type="paragraph" w:styleId="Brdtext2">
    <w:name w:val="Body Text 2"/>
    <w:basedOn w:val="Brdtext"/>
    <w:pPr>
      <w:ind w:left="142" w:hanging="142"/>
    </w:pPr>
    <w:rPr>
      <w:lang w:val="it-IT"/>
    </w:rPr>
  </w:style>
  <w:style w:type="paragraph" w:styleId="Brdtext3">
    <w:name w:val="Body Text 3"/>
    <w:basedOn w:val="Brdtext2"/>
    <w:pPr>
      <w:ind w:left="284"/>
    </w:pPr>
    <w:rPr>
      <w:szCs w:val="16"/>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Formatvorlage1">
    <w:name w:val="Formatvorlage1"/>
    <w:basedOn w:val="Normal"/>
    <w:rPr>
      <w:szCs w:val="22"/>
    </w:rPr>
  </w:style>
  <w:style w:type="character" w:styleId="Hyperlnk">
    <w:name w:val="Hyperlink"/>
    <w:rPr>
      <w:color w:val="0000FF"/>
      <w:u w:val="single"/>
    </w:rPr>
  </w:style>
  <w:style w:type="character" w:styleId="AnvndHyperlnk">
    <w:name w:val="FollowedHyperlink"/>
    <w:rPr>
      <w:color w:val="800080"/>
      <w:u w:val="single"/>
    </w:rPr>
  </w:style>
  <w:style w:type="character" w:styleId="Sidnummer">
    <w:name w:val="page number"/>
    <w:basedOn w:val="Standardstycketeckensnitt"/>
  </w:style>
  <w:style w:type="paragraph" w:styleId="Brdtextmedindrag">
    <w:name w:val="Body Text Indent"/>
    <w:basedOn w:val="Normal"/>
    <w:pPr>
      <w:spacing w:line="480" w:lineRule="auto"/>
      <w:ind w:firstLine="720"/>
    </w:pPr>
    <w:rPr>
      <w:rFonts w:ascii="Times New Roman" w:eastAsia="Times" w:hAnsi="Times New Roman"/>
      <w:sz w:val="24"/>
      <w:szCs w:val="20"/>
      <w:lang w:eastAsia="en-US"/>
    </w:rPr>
  </w:style>
  <w:style w:type="paragraph" w:styleId="Brdtextmedindrag2">
    <w:name w:val="Body Text Indent 2"/>
    <w:basedOn w:val="Normal"/>
    <w:pPr>
      <w:spacing w:line="480" w:lineRule="auto"/>
      <w:ind w:firstLine="720"/>
      <w:jc w:val="both"/>
    </w:pPr>
    <w:rPr>
      <w:rFonts w:ascii="Times New Roman" w:hAnsi="Times New Roman"/>
      <w:sz w:val="24"/>
    </w:rPr>
  </w:style>
  <w:style w:type="paragraph" w:styleId="Brdtextmedindrag3">
    <w:name w:val="Body Text Indent 3"/>
    <w:basedOn w:val="Normal"/>
    <w:pPr>
      <w:spacing w:line="480" w:lineRule="auto"/>
      <w:ind w:firstLine="720"/>
      <w:jc w:val="both"/>
    </w:pPr>
    <w:rPr>
      <w:rFonts w:ascii="Times New Roman" w:hAnsi="Times New Roman"/>
    </w:rPr>
  </w:style>
  <w:style w:type="character" w:customStyle="1" w:styleId="UnresolvedMention1">
    <w:name w:val="Unresolved Mention1"/>
    <w:uiPriority w:val="99"/>
    <w:semiHidden/>
    <w:unhideWhenUsed/>
    <w:rsid w:val="00146DA8"/>
    <w:rPr>
      <w:color w:val="808080"/>
      <w:shd w:val="clear" w:color="auto" w:fill="E6E6E6"/>
    </w:rPr>
  </w:style>
  <w:style w:type="character" w:customStyle="1" w:styleId="BrdtextChar">
    <w:name w:val="Brödtext Char"/>
    <w:link w:val="Brdtext"/>
    <w:rsid w:val="005F0C6C"/>
    <w:rPr>
      <w:rFonts w:ascii="Arial" w:hAnsi="Arial"/>
      <w:sz w:val="12"/>
      <w:szCs w:val="24"/>
      <w:lang w:eastAsia="de-DE"/>
    </w:rPr>
  </w:style>
  <w:style w:type="paragraph" w:customStyle="1" w:styleId="ingress">
    <w:name w:val="ingress"/>
    <w:basedOn w:val="Normal"/>
    <w:rsid w:val="00CB2E60"/>
    <w:pPr>
      <w:spacing w:before="100" w:beforeAutospacing="1" w:after="100" w:afterAutospacing="1"/>
    </w:pPr>
    <w:rPr>
      <w:rFonts w:ascii="Times New Roman" w:hAnsi="Times New Roman"/>
      <w:sz w:val="24"/>
      <w:lang w:eastAsia="en-GB"/>
    </w:rPr>
  </w:style>
  <w:style w:type="paragraph" w:styleId="Normalwebb">
    <w:name w:val="Normal (Web)"/>
    <w:basedOn w:val="Normal"/>
    <w:uiPriority w:val="99"/>
    <w:unhideWhenUsed/>
    <w:rsid w:val="008811BD"/>
    <w:pPr>
      <w:spacing w:before="100" w:beforeAutospacing="1" w:after="100" w:afterAutospacing="1"/>
    </w:pPr>
    <w:rPr>
      <w:rFonts w:ascii="Times New Roman" w:hAnsi="Times New Roman"/>
      <w:sz w:val="24"/>
      <w:lang w:eastAsia="en-GB"/>
    </w:rPr>
  </w:style>
  <w:style w:type="paragraph" w:styleId="Liststycke">
    <w:name w:val="List Paragraph"/>
    <w:basedOn w:val="Normal"/>
    <w:uiPriority w:val="34"/>
    <w:qFormat/>
    <w:rsid w:val="00136136"/>
    <w:pPr>
      <w:spacing w:after="200" w:line="276" w:lineRule="auto"/>
      <w:ind w:left="720"/>
      <w:contextualSpacing/>
    </w:pPr>
    <w:rPr>
      <w:rFonts w:ascii="Calibri" w:eastAsia="Calibri" w:hAnsi="Calibri"/>
      <w:szCs w:val="22"/>
      <w:lang w:eastAsia="en-US"/>
    </w:rPr>
  </w:style>
  <w:style w:type="character" w:customStyle="1" w:styleId="background-details">
    <w:name w:val="background-details"/>
    <w:rsid w:val="00096ED8"/>
  </w:style>
  <w:style w:type="paragraph" w:styleId="Ballongtext">
    <w:name w:val="Balloon Text"/>
    <w:basedOn w:val="Normal"/>
    <w:link w:val="BallongtextChar"/>
    <w:uiPriority w:val="99"/>
    <w:semiHidden/>
    <w:unhideWhenUsed/>
    <w:rsid w:val="00BB0721"/>
    <w:rPr>
      <w:rFonts w:ascii="Segoe UI" w:hAnsi="Segoe UI" w:cs="Segoe UI"/>
      <w:sz w:val="18"/>
      <w:szCs w:val="18"/>
    </w:rPr>
  </w:style>
  <w:style w:type="character" w:customStyle="1" w:styleId="BallongtextChar">
    <w:name w:val="Ballongtext Char"/>
    <w:link w:val="Ballongtext"/>
    <w:uiPriority w:val="99"/>
    <w:semiHidden/>
    <w:rsid w:val="00BB0721"/>
    <w:rPr>
      <w:rFonts w:ascii="Segoe UI" w:hAnsi="Segoe UI" w:cs="Segoe UI"/>
      <w:sz w:val="18"/>
      <w:szCs w:val="18"/>
      <w:lang w:val="en-GB" w:eastAsia="de-DE"/>
    </w:rPr>
  </w:style>
  <w:style w:type="character" w:styleId="Kommentarsreferens">
    <w:name w:val="annotation reference"/>
    <w:basedOn w:val="Standardstycketeckensnitt"/>
    <w:uiPriority w:val="99"/>
    <w:semiHidden/>
    <w:unhideWhenUsed/>
    <w:rsid w:val="00B62F2D"/>
    <w:rPr>
      <w:sz w:val="16"/>
      <w:szCs w:val="16"/>
    </w:rPr>
  </w:style>
  <w:style w:type="paragraph" w:styleId="Kommentarer">
    <w:name w:val="annotation text"/>
    <w:basedOn w:val="Normal"/>
    <w:link w:val="KommentarerChar"/>
    <w:uiPriority w:val="99"/>
    <w:semiHidden/>
    <w:unhideWhenUsed/>
    <w:rsid w:val="00B62F2D"/>
    <w:rPr>
      <w:sz w:val="20"/>
      <w:szCs w:val="20"/>
    </w:rPr>
  </w:style>
  <w:style w:type="character" w:customStyle="1" w:styleId="KommentarerChar">
    <w:name w:val="Kommentarer Char"/>
    <w:basedOn w:val="Standardstycketeckensnitt"/>
    <w:link w:val="Kommentarer"/>
    <w:uiPriority w:val="99"/>
    <w:semiHidden/>
    <w:rsid w:val="00B62F2D"/>
    <w:rPr>
      <w:rFonts w:ascii="Arial" w:hAnsi="Arial"/>
      <w:lang w:eastAsia="de-DE"/>
    </w:rPr>
  </w:style>
  <w:style w:type="paragraph" w:styleId="Kommentarsmne">
    <w:name w:val="annotation subject"/>
    <w:basedOn w:val="Kommentarer"/>
    <w:next w:val="Kommentarer"/>
    <w:link w:val="KommentarsmneChar"/>
    <w:uiPriority w:val="99"/>
    <w:semiHidden/>
    <w:unhideWhenUsed/>
    <w:rsid w:val="00B62F2D"/>
    <w:rPr>
      <w:b/>
      <w:bCs/>
    </w:rPr>
  </w:style>
  <w:style w:type="character" w:customStyle="1" w:styleId="KommentarsmneChar">
    <w:name w:val="Kommentarsämne Char"/>
    <w:basedOn w:val="KommentarerChar"/>
    <w:link w:val="Kommentarsmne"/>
    <w:uiPriority w:val="99"/>
    <w:semiHidden/>
    <w:rsid w:val="00B62F2D"/>
    <w:rPr>
      <w:rFonts w:ascii="Arial" w:hAnsi="Arial"/>
      <w:b/>
      <w:bCs/>
      <w:lang w:eastAsia="de-DE"/>
    </w:rPr>
  </w:style>
  <w:style w:type="character" w:customStyle="1" w:styleId="gd">
    <w:name w:val="gd"/>
    <w:basedOn w:val="Standardstycketeckensnitt"/>
    <w:rsid w:val="00343A22"/>
  </w:style>
  <w:style w:type="character" w:styleId="Olstomnmnande">
    <w:name w:val="Unresolved Mention"/>
    <w:basedOn w:val="Standardstycketeckensnitt"/>
    <w:uiPriority w:val="99"/>
    <w:semiHidden/>
    <w:unhideWhenUsed/>
    <w:rsid w:val="00A94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6412">
      <w:bodyDiv w:val="1"/>
      <w:marLeft w:val="0"/>
      <w:marRight w:val="0"/>
      <w:marTop w:val="0"/>
      <w:marBottom w:val="0"/>
      <w:divBdr>
        <w:top w:val="none" w:sz="0" w:space="0" w:color="auto"/>
        <w:left w:val="none" w:sz="0" w:space="0" w:color="auto"/>
        <w:bottom w:val="none" w:sz="0" w:space="0" w:color="auto"/>
        <w:right w:val="none" w:sz="0" w:space="0" w:color="auto"/>
      </w:divBdr>
    </w:div>
    <w:div w:id="1426851041">
      <w:bodyDiv w:val="1"/>
      <w:marLeft w:val="0"/>
      <w:marRight w:val="0"/>
      <w:marTop w:val="0"/>
      <w:marBottom w:val="0"/>
      <w:divBdr>
        <w:top w:val="none" w:sz="0" w:space="0" w:color="auto"/>
        <w:left w:val="none" w:sz="0" w:space="0" w:color="auto"/>
        <w:bottom w:val="none" w:sz="0" w:space="0" w:color="auto"/>
        <w:right w:val="none" w:sz="0" w:space="0" w:color="auto"/>
      </w:divBdr>
    </w:div>
    <w:div w:id="210915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mas@tebab.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wol.media.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tmas@tebab.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645</Words>
  <Characters>3421</Characters>
  <Application>Microsoft Office Word</Application>
  <DocSecurity>4</DocSecurity>
  <Lines>28</Lines>
  <Paragraphs>8</Paragraphs>
  <ScaleCrop>false</ScaleCrop>
  <HeadingPairs>
    <vt:vector size="8" baseType="variant">
      <vt:variant>
        <vt:lpstr>Rubrik</vt:lpstr>
      </vt:variant>
      <vt:variant>
        <vt:i4>1</vt:i4>
      </vt:variant>
      <vt:variant>
        <vt:lpstr>Title</vt:lpstr>
      </vt:variant>
      <vt:variant>
        <vt:i4>1</vt:i4>
      </vt:variant>
      <vt:variant>
        <vt:lpstr>Titel</vt:lpstr>
      </vt:variant>
      <vt:variant>
        <vt:i4>1</vt:i4>
      </vt:variant>
      <vt:variant>
        <vt:lpstr>Título</vt:lpstr>
      </vt:variant>
      <vt:variant>
        <vt:i4>1</vt:i4>
      </vt:variant>
    </vt:vector>
  </HeadingPairs>
  <TitlesOfParts>
    <vt:vector size="4" baseType="lpstr">
      <vt:lpstr>FOOTNOTE TO EDITORS</vt:lpstr>
      <vt:lpstr>FOOTNOTE TO EDITORS</vt:lpstr>
      <vt:lpstr>FOOTNOTE TO EDITORS</vt:lpstr>
      <vt:lpstr>FOOTNOTE TO EDITORS</vt:lpstr>
    </vt:vector>
  </TitlesOfParts>
  <Company>Monforts</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FOOTNOTE TO EDITORS</dc:title>
  <dc:creator>Cleuvers</dc:creator>
  <cp:lastModifiedBy>Holmqvist, Teresia</cp:lastModifiedBy>
  <cp:revision>2</cp:revision>
  <cp:lastPrinted>2019-03-07T08:37:00Z</cp:lastPrinted>
  <dcterms:created xsi:type="dcterms:W3CDTF">2019-03-19T16:30:00Z</dcterms:created>
  <dcterms:modified xsi:type="dcterms:W3CDTF">2019-03-19T16:30:00Z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097e6d2e-193d-48a2-bb2f-094632b26fe3</vt:lpwstr>
  </property>
</Properties>
</file>